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F1DCC" w14:textId="2DF2BF8A" w:rsidR="00A1128D" w:rsidRDefault="008F377B" w:rsidP="008F377B">
      <w:pPr>
        <w:jc w:val="center"/>
        <w:rPr>
          <w:b/>
          <w:bCs/>
          <w:sz w:val="44"/>
          <w:szCs w:val="44"/>
          <w:u w:val="single"/>
          <w:lang w:val="en-US"/>
        </w:rPr>
      </w:pPr>
      <w:r>
        <w:rPr>
          <w:b/>
          <w:bCs/>
          <w:sz w:val="44"/>
          <w:szCs w:val="44"/>
          <w:u w:val="single"/>
          <w:lang w:val="en-US"/>
        </w:rPr>
        <w:t>Butterworth Filters</w:t>
      </w:r>
    </w:p>
    <w:p w14:paraId="124BD300" w14:textId="718DF0CA" w:rsidR="008F377B" w:rsidRDefault="00EC402D" w:rsidP="00100C94">
      <w:pPr>
        <w:rPr>
          <w:b/>
          <w:bCs/>
          <w:szCs w:val="24"/>
          <w:u w:val="single"/>
          <w:lang w:val="en-US"/>
        </w:rPr>
      </w:pPr>
      <w:r>
        <w:rPr>
          <w:b/>
          <w:bCs/>
          <w:szCs w:val="24"/>
          <w:u w:val="single"/>
          <w:lang w:val="en-US"/>
        </w:rPr>
        <w:t>Introduction</w:t>
      </w:r>
    </w:p>
    <w:p w14:paraId="6D05EA61" w14:textId="77777777" w:rsidR="00996A4D" w:rsidRPr="00996A4D" w:rsidRDefault="00996A4D" w:rsidP="00996A4D">
      <w:pPr>
        <w:rPr>
          <w:color w:val="000000" w:themeColor="text1"/>
          <w:szCs w:val="24"/>
        </w:rPr>
      </w:pPr>
      <w:r w:rsidRPr="00996A4D">
        <w:rPr>
          <w:color w:val="000000" w:themeColor="text1"/>
          <w:szCs w:val="24"/>
        </w:rPr>
        <w:t>In the field of signal processing, a filter is a device or process that, completely or partially, suppresses unwanted components or features from a signal. This usually means removing some frequencies to suppress interfering signals and to reduce background noise.</w:t>
      </w:r>
    </w:p>
    <w:p w14:paraId="11E045E5" w14:textId="646DF671" w:rsidR="000D3816" w:rsidRDefault="000D3816" w:rsidP="000D3816">
      <w:pPr>
        <w:rPr>
          <w:color w:val="000000" w:themeColor="text1"/>
          <w:szCs w:val="24"/>
        </w:rPr>
      </w:pPr>
      <w:r w:rsidRPr="000D3816">
        <w:rPr>
          <w:color w:val="000000" w:themeColor="text1"/>
          <w:szCs w:val="24"/>
        </w:rPr>
        <w:t>The Butterworth filter is a type of </w:t>
      </w:r>
      <w:r w:rsidR="001263E2">
        <w:rPr>
          <w:color w:val="000000" w:themeColor="text1"/>
          <w:szCs w:val="24"/>
        </w:rPr>
        <w:t>signal processing filter</w:t>
      </w:r>
      <w:r w:rsidRPr="000D3816">
        <w:rPr>
          <w:color w:val="000000" w:themeColor="text1"/>
          <w:szCs w:val="24"/>
        </w:rPr>
        <w:t> designed to have a </w:t>
      </w:r>
      <w:hyperlink r:id="rId7" w:tooltip="Frequency response" w:history="1">
        <w:r w:rsidRPr="000D3816">
          <w:rPr>
            <w:rStyle w:val="Hyperlink"/>
            <w:color w:val="000000" w:themeColor="text1"/>
            <w:szCs w:val="24"/>
            <w:u w:val="none"/>
          </w:rPr>
          <w:t>frequency response</w:t>
        </w:r>
      </w:hyperlink>
      <w:r w:rsidRPr="000D3816">
        <w:rPr>
          <w:color w:val="000000" w:themeColor="text1"/>
          <w:szCs w:val="24"/>
        </w:rPr>
        <w:t> that is as flat as possible in the </w:t>
      </w:r>
      <w:hyperlink r:id="rId8" w:tooltip="Passband" w:history="1">
        <w:r w:rsidRPr="000D3816">
          <w:rPr>
            <w:rStyle w:val="Hyperlink"/>
            <w:color w:val="000000" w:themeColor="text1"/>
            <w:szCs w:val="24"/>
            <w:u w:val="none"/>
          </w:rPr>
          <w:t>passband</w:t>
        </w:r>
      </w:hyperlink>
      <w:r w:rsidRPr="000D3816">
        <w:rPr>
          <w:color w:val="000000" w:themeColor="text1"/>
          <w:szCs w:val="24"/>
        </w:rPr>
        <w:t>. It is also referred to as a maximally flat magnitude filter.</w:t>
      </w:r>
      <w:r w:rsidR="00106942">
        <w:rPr>
          <w:color w:val="000000" w:themeColor="text1"/>
          <w:szCs w:val="24"/>
        </w:rPr>
        <w:t xml:space="preserve"> Though </w:t>
      </w:r>
      <w:r w:rsidR="004B0255">
        <w:rPr>
          <w:color w:val="000000" w:themeColor="text1"/>
          <w:szCs w:val="24"/>
        </w:rPr>
        <w:t xml:space="preserve">the applications of a filter in signal processing are </w:t>
      </w:r>
      <w:r w:rsidR="00541C4D">
        <w:rPr>
          <w:color w:val="000000" w:themeColor="text1"/>
          <w:szCs w:val="24"/>
        </w:rPr>
        <w:t>self-explanatory</w:t>
      </w:r>
      <w:r w:rsidR="004B0255">
        <w:rPr>
          <w:color w:val="000000" w:themeColor="text1"/>
          <w:szCs w:val="24"/>
        </w:rPr>
        <w:t>,</w:t>
      </w:r>
      <w:r w:rsidR="00541C4D">
        <w:rPr>
          <w:color w:val="000000" w:themeColor="text1"/>
          <w:szCs w:val="24"/>
        </w:rPr>
        <w:t xml:space="preserve"> here are some specific application of Butterworth filters:</w:t>
      </w:r>
    </w:p>
    <w:p w14:paraId="163D32DE" w14:textId="77777777" w:rsidR="00541C4D" w:rsidRPr="00541C4D" w:rsidRDefault="00541C4D" w:rsidP="00541C4D">
      <w:pPr>
        <w:rPr>
          <w:color w:val="000000" w:themeColor="text1"/>
          <w:szCs w:val="24"/>
        </w:rPr>
      </w:pPr>
      <w:r w:rsidRPr="00541C4D">
        <w:rPr>
          <w:color w:val="000000" w:themeColor="text1"/>
          <w:szCs w:val="24"/>
        </w:rPr>
        <w:t>The applications of a Butterworth filter are listed below:</w:t>
      </w:r>
    </w:p>
    <w:p w14:paraId="44D525F2" w14:textId="77777777" w:rsidR="00541C4D" w:rsidRPr="00541C4D" w:rsidRDefault="00541C4D" w:rsidP="00541C4D">
      <w:pPr>
        <w:numPr>
          <w:ilvl w:val="0"/>
          <w:numId w:val="1"/>
        </w:numPr>
        <w:rPr>
          <w:color w:val="000000" w:themeColor="text1"/>
          <w:szCs w:val="24"/>
        </w:rPr>
      </w:pPr>
      <w:r w:rsidRPr="00541C4D">
        <w:rPr>
          <w:color w:val="000000" w:themeColor="text1"/>
          <w:szCs w:val="24"/>
        </w:rPr>
        <w:t>Because of the maximal flat frequency response in the passband, it is used as an anti-aliasing filter in data converter applications.</w:t>
      </w:r>
    </w:p>
    <w:p w14:paraId="401D90B4" w14:textId="77777777" w:rsidR="00541C4D" w:rsidRPr="00541C4D" w:rsidRDefault="00541C4D" w:rsidP="00541C4D">
      <w:pPr>
        <w:numPr>
          <w:ilvl w:val="0"/>
          <w:numId w:val="1"/>
        </w:numPr>
        <w:rPr>
          <w:color w:val="000000" w:themeColor="text1"/>
          <w:szCs w:val="24"/>
        </w:rPr>
      </w:pPr>
      <w:r w:rsidRPr="00541C4D">
        <w:rPr>
          <w:color w:val="000000" w:themeColor="text1"/>
          <w:szCs w:val="24"/>
        </w:rPr>
        <w:t>The Butterworth filter is used in the audio processing application. An efficient audio noise reduction tool can be developed using a Butterworth filter.</w:t>
      </w:r>
    </w:p>
    <w:p w14:paraId="4945106C" w14:textId="1DBDF0A2" w:rsidR="00541C4D" w:rsidRPr="00541C4D" w:rsidRDefault="00541C4D" w:rsidP="00541C4D">
      <w:pPr>
        <w:numPr>
          <w:ilvl w:val="0"/>
          <w:numId w:val="1"/>
        </w:numPr>
        <w:rPr>
          <w:color w:val="000000" w:themeColor="text1"/>
          <w:szCs w:val="24"/>
        </w:rPr>
      </w:pPr>
      <w:r w:rsidRPr="00541C4D">
        <w:rPr>
          <w:color w:val="000000" w:themeColor="text1"/>
          <w:szCs w:val="24"/>
        </w:rPr>
        <w:t>It is also used in various communication and</w:t>
      </w:r>
      <w:r w:rsidR="001263E2">
        <w:rPr>
          <w:color w:val="000000" w:themeColor="text1"/>
          <w:szCs w:val="24"/>
        </w:rPr>
        <w:t xml:space="preserve"> control systems.</w:t>
      </w:r>
      <w:r w:rsidR="001263E2" w:rsidRPr="00541C4D">
        <w:rPr>
          <w:color w:val="000000" w:themeColor="text1"/>
          <w:szCs w:val="24"/>
        </w:rPr>
        <w:t xml:space="preserve"> </w:t>
      </w:r>
    </w:p>
    <w:p w14:paraId="7993E090" w14:textId="77777777" w:rsidR="00541C4D" w:rsidRPr="00541C4D" w:rsidRDefault="00541C4D" w:rsidP="00541C4D">
      <w:pPr>
        <w:numPr>
          <w:ilvl w:val="0"/>
          <w:numId w:val="1"/>
        </w:numPr>
        <w:rPr>
          <w:color w:val="000000" w:themeColor="text1"/>
          <w:szCs w:val="24"/>
        </w:rPr>
      </w:pPr>
      <w:r w:rsidRPr="00541C4D">
        <w:rPr>
          <w:color w:val="000000" w:themeColor="text1"/>
          <w:szCs w:val="24"/>
        </w:rPr>
        <w:t>It is used in radar to design the display of radar target tracking.</w:t>
      </w:r>
    </w:p>
    <w:p w14:paraId="391AF2A4" w14:textId="77777777" w:rsidR="00541C4D" w:rsidRPr="00541C4D" w:rsidRDefault="00541C4D" w:rsidP="00541C4D">
      <w:pPr>
        <w:numPr>
          <w:ilvl w:val="0"/>
          <w:numId w:val="1"/>
        </w:numPr>
        <w:rPr>
          <w:color w:val="000000" w:themeColor="text1"/>
          <w:szCs w:val="24"/>
        </w:rPr>
      </w:pPr>
      <w:r w:rsidRPr="00541C4D">
        <w:rPr>
          <w:color w:val="000000" w:themeColor="text1"/>
          <w:szCs w:val="24"/>
        </w:rPr>
        <w:t>It is used for motion analysis.</w:t>
      </w:r>
    </w:p>
    <w:p w14:paraId="1491DA78" w14:textId="77777777" w:rsidR="00541C4D" w:rsidRPr="000D3816" w:rsidRDefault="00541C4D" w:rsidP="000D3816">
      <w:pPr>
        <w:rPr>
          <w:color w:val="000000" w:themeColor="text1"/>
          <w:szCs w:val="24"/>
        </w:rPr>
      </w:pPr>
    </w:p>
    <w:p w14:paraId="6D5B7821" w14:textId="44006E63" w:rsidR="00EC402D" w:rsidRDefault="0000116A" w:rsidP="00100C94">
      <w:pPr>
        <w:rPr>
          <w:szCs w:val="24"/>
          <w:lang w:val="en-US"/>
        </w:rPr>
      </w:pPr>
      <w:r>
        <w:rPr>
          <w:szCs w:val="24"/>
          <w:lang w:val="en-US"/>
        </w:rPr>
        <w:t>Further several filters can be modelled in Butterworth filter models using approximations are analyzed easily.</w:t>
      </w:r>
    </w:p>
    <w:p w14:paraId="5F97B46A" w14:textId="59F1284A" w:rsidR="00E02D33" w:rsidRDefault="00E02D33" w:rsidP="00100C94">
      <w:pPr>
        <w:rPr>
          <w:szCs w:val="24"/>
          <w:lang w:val="en-US"/>
        </w:rPr>
      </w:pPr>
    </w:p>
    <w:p w14:paraId="13A37A4C" w14:textId="11F2FE69" w:rsidR="00E02D33" w:rsidRDefault="00E02D33" w:rsidP="00100C94">
      <w:pPr>
        <w:rPr>
          <w:b/>
          <w:bCs/>
          <w:szCs w:val="24"/>
          <w:u w:val="single"/>
          <w:lang w:val="en-US"/>
        </w:rPr>
      </w:pPr>
      <w:r w:rsidRPr="00E02D33">
        <w:rPr>
          <w:b/>
          <w:bCs/>
          <w:szCs w:val="24"/>
          <w:u w:val="single"/>
          <w:lang w:val="en-US"/>
        </w:rPr>
        <w:t>Characteristics</w:t>
      </w:r>
    </w:p>
    <w:p w14:paraId="3216C894" w14:textId="0FE3E65A" w:rsidR="00E02D33" w:rsidRDefault="00504FE9" w:rsidP="00100C94">
      <w:pPr>
        <w:rPr>
          <w:szCs w:val="24"/>
          <w:lang w:val="en-US"/>
        </w:rPr>
      </w:pPr>
      <w:r w:rsidRPr="00504FE9">
        <w:rPr>
          <w:szCs w:val="24"/>
          <w:lang w:val="en-US"/>
        </w:rPr>
        <w:drawing>
          <wp:inline distT="0" distB="0" distL="0" distR="0" wp14:anchorId="0C903C5C" wp14:editId="69BCED2E">
            <wp:extent cx="5731510" cy="4420235"/>
            <wp:effectExtent l="0" t="0" r="0" b="0"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C464" w14:textId="4A1B90B4" w:rsidR="00504FE9" w:rsidRDefault="00810E78" w:rsidP="00100C94">
      <w:pPr>
        <w:rPr>
          <w:szCs w:val="24"/>
          <w:lang w:val="en-US"/>
        </w:rPr>
      </w:pPr>
      <w:r>
        <w:rPr>
          <w:szCs w:val="24"/>
          <w:lang w:val="en-US"/>
        </w:rPr>
        <w:t>Figure 1</w:t>
      </w:r>
    </w:p>
    <w:p w14:paraId="18EDC162" w14:textId="1D4B2731" w:rsidR="00810E78" w:rsidRPr="00810E78" w:rsidRDefault="00810E78" w:rsidP="00810E78">
      <w:pPr>
        <w:rPr>
          <w:szCs w:val="24"/>
        </w:rPr>
      </w:pPr>
      <w:r>
        <w:rPr>
          <w:szCs w:val="24"/>
        </w:rPr>
        <w:lastRenderedPageBreak/>
        <w:t xml:space="preserve">Figure 1 </w:t>
      </w:r>
      <w:r w:rsidRPr="00810E78">
        <w:rPr>
          <w:szCs w:val="24"/>
        </w:rPr>
        <w:t xml:space="preserve">shows a sketch of the magnitude response of a Butterworth filter. This filter exhibits a monotonically decreasing transmission with all the transmission zeros at ω = ∞, making it an all-pole filter. The magnitude function for an </w:t>
      </w:r>
      <w:r w:rsidRPr="00810E78">
        <w:rPr>
          <w:i/>
          <w:iCs/>
          <w:szCs w:val="24"/>
        </w:rPr>
        <w:t>N</w:t>
      </w:r>
      <w:r w:rsidRPr="00810E78">
        <w:rPr>
          <w:szCs w:val="24"/>
        </w:rPr>
        <w:t xml:space="preserve">th-order Butterworth filter with a passband edge </w:t>
      </w:r>
      <w:proofErr w:type="spellStart"/>
      <w:r w:rsidRPr="00810E78">
        <w:rPr>
          <w:szCs w:val="24"/>
        </w:rPr>
        <w:t>ω</w:t>
      </w:r>
      <w:r w:rsidR="00077D44">
        <w:rPr>
          <w:i/>
          <w:iCs/>
          <w:szCs w:val="24"/>
        </w:rPr>
        <w:t>c</w:t>
      </w:r>
      <w:proofErr w:type="spellEnd"/>
      <w:r w:rsidRPr="00810E78">
        <w:rPr>
          <w:i/>
          <w:iCs/>
          <w:szCs w:val="24"/>
        </w:rPr>
        <w:t xml:space="preserve"> </w:t>
      </w:r>
      <w:r w:rsidRPr="00810E78">
        <w:rPr>
          <w:szCs w:val="24"/>
        </w:rPr>
        <w:t xml:space="preserve">is given by </w:t>
      </w:r>
      <w:r>
        <w:rPr>
          <w:szCs w:val="24"/>
        </w:rPr>
        <w:t>:</w:t>
      </w:r>
    </w:p>
    <w:p w14:paraId="1C681A96" w14:textId="1DC6507C" w:rsidR="00D90F41" w:rsidRPr="00D90F41" w:rsidRDefault="00D90F41" w:rsidP="00D90F41">
      <w:pPr>
        <w:jc w:val="center"/>
        <w:rPr>
          <w:rFonts w:ascii="Times New Roman" w:eastAsia="Times New Roman" w:hAnsi="Times New Roman" w:cs="Times New Roman"/>
          <w:szCs w:val="24"/>
          <w:lang w:eastAsia="en-GB"/>
        </w:rPr>
      </w:pPr>
      <w:r w:rsidRPr="00D90F41">
        <w:rPr>
          <w:rFonts w:ascii="Times New Roman" w:eastAsia="Times New Roman" w:hAnsi="Times New Roman" w:cs="Times New Roman"/>
          <w:szCs w:val="24"/>
          <w:lang w:eastAsia="en-GB"/>
        </w:rPr>
        <w:fldChar w:fldCharType="begin"/>
      </w:r>
      <w:r w:rsidRPr="00D90F41">
        <w:rPr>
          <w:rFonts w:ascii="Times New Roman" w:eastAsia="Times New Roman" w:hAnsi="Times New Roman" w:cs="Times New Roman"/>
          <w:szCs w:val="24"/>
          <w:lang w:eastAsia="en-GB"/>
        </w:rPr>
        <w:instrText xml:space="preserve"> INCLUDEPICTURE "/var/folders/zn/3lg80pm10ldbvs9h5trs42m80000gn/T/com.microsoft.Word/WebArchiveCopyPasteTempFiles/ngcb37" \* MERGEFORMATINET </w:instrText>
      </w:r>
      <w:r w:rsidRPr="00D90F41">
        <w:rPr>
          <w:rFonts w:ascii="Times New Roman" w:eastAsia="Times New Roman" w:hAnsi="Times New Roman" w:cs="Times New Roman"/>
          <w:szCs w:val="24"/>
          <w:lang w:eastAsia="en-GB"/>
        </w:rPr>
        <w:fldChar w:fldCharType="separate"/>
      </w:r>
      <w:r w:rsidRPr="00D90F41">
        <w:rPr>
          <w:rFonts w:ascii="Times New Roman" w:eastAsia="Times New Roman" w:hAnsi="Times New Roman" w:cs="Times New Roman"/>
          <w:noProof/>
          <w:szCs w:val="24"/>
          <w:highlight w:val="yellow"/>
          <w:lang w:eastAsia="en-GB"/>
        </w:rPr>
        <w:drawing>
          <wp:inline distT="0" distB="0" distL="0" distR="0" wp14:anchorId="6407DAF7" wp14:editId="2A51C383">
            <wp:extent cx="2435225" cy="688340"/>
            <wp:effectExtent l="0" t="0" r="3175" b="0"/>
            <wp:docPr id="7" name="Picture 7" descr="\[ H(j\omega) = \frac{1}{\sqrt{1+\varepsilon^2(\frac{\omega}{\omega_C})^{2n}}} \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\[ H(j\omega) = \frac{1}{\sqrt{1+\varepsilon^2(\frac{\omega}{\omega_C})^{2n}}} \]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5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F41">
        <w:rPr>
          <w:rFonts w:ascii="Times New Roman" w:eastAsia="Times New Roman" w:hAnsi="Times New Roman" w:cs="Times New Roman"/>
          <w:szCs w:val="24"/>
          <w:lang w:eastAsia="en-GB"/>
        </w:rPr>
        <w:fldChar w:fldCharType="end"/>
      </w:r>
    </w:p>
    <w:p w14:paraId="6DC0AE58" w14:textId="672B41AA" w:rsidR="00504FE9" w:rsidRPr="00D7469A" w:rsidRDefault="00504FE9" w:rsidP="00100C94">
      <w:pPr>
        <w:rPr>
          <w:rFonts w:eastAsiaTheme="minorEastAsia"/>
          <w:szCs w:val="24"/>
          <w:lang w:val="en-US"/>
        </w:rPr>
      </w:pPr>
    </w:p>
    <w:p w14:paraId="38093272" w14:textId="77777777" w:rsidR="00D7469A" w:rsidRPr="00D7469A" w:rsidRDefault="00D7469A" w:rsidP="00100C94">
      <w:pPr>
        <w:rPr>
          <w:rFonts w:eastAsiaTheme="minorEastAsia"/>
          <w:szCs w:val="24"/>
          <w:lang w:val="en-US"/>
        </w:rPr>
      </w:pPr>
    </w:p>
    <w:p w14:paraId="31E98F0F" w14:textId="77777777" w:rsidR="00B27ED0" w:rsidRDefault="009A3F0A" w:rsidP="00B27ED0">
      <w:pPr>
        <w:rPr>
          <w:rFonts w:eastAsiaTheme="minorEastAsia"/>
          <w:szCs w:val="24"/>
        </w:rPr>
      </w:pPr>
      <w:r w:rsidRPr="009A3F0A">
        <w:rPr>
          <w:rFonts w:eastAsiaTheme="minorEastAsia"/>
          <w:szCs w:val="24"/>
        </w:rPr>
        <w:t>n = order of the filter,</w:t>
      </w:r>
      <w:r w:rsidRPr="009A3F0A">
        <w:rPr>
          <w:rFonts w:eastAsiaTheme="minorEastAsia"/>
          <w:szCs w:val="24"/>
        </w:rPr>
        <w:br/>
        <w:t>ω = operating frequency (passband frequency) of circuit</w:t>
      </w:r>
      <w:r w:rsidRPr="009A3F0A">
        <w:rPr>
          <w:rFonts w:eastAsiaTheme="minorEastAsia"/>
          <w:szCs w:val="24"/>
        </w:rPr>
        <w:br/>
      </w:r>
      <w:proofErr w:type="spellStart"/>
      <w:r w:rsidRPr="009A3F0A">
        <w:rPr>
          <w:rFonts w:eastAsiaTheme="minorEastAsia"/>
          <w:szCs w:val="24"/>
        </w:rPr>
        <w:t>ω</w:t>
      </w:r>
      <w:r w:rsidRPr="009A3F0A">
        <w:rPr>
          <w:rFonts w:eastAsiaTheme="minorEastAsia"/>
          <w:szCs w:val="24"/>
          <w:vertAlign w:val="subscript"/>
        </w:rPr>
        <w:t>C</w:t>
      </w:r>
      <w:proofErr w:type="spellEnd"/>
      <w:r w:rsidR="00592491">
        <w:rPr>
          <w:rFonts w:eastAsiaTheme="minorEastAsia"/>
          <w:szCs w:val="24"/>
          <w:vertAlign w:val="subscript"/>
        </w:rPr>
        <w:t xml:space="preserve"> </w:t>
      </w:r>
      <w:r w:rsidRPr="009A3F0A">
        <w:rPr>
          <w:rFonts w:eastAsiaTheme="minorEastAsia"/>
          <w:szCs w:val="24"/>
        </w:rPr>
        <w:t xml:space="preserve"> </w:t>
      </w:r>
      <w:r w:rsidR="00592491">
        <w:rPr>
          <w:rFonts w:eastAsiaTheme="minorEastAsia"/>
          <w:szCs w:val="24"/>
        </w:rPr>
        <w:t xml:space="preserve">or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p</m:t>
            </m:r>
          </m:sub>
        </m:sSub>
      </m:oMath>
      <w:r w:rsidRPr="009A3F0A">
        <w:rPr>
          <w:rFonts w:eastAsiaTheme="minorEastAsia"/>
          <w:szCs w:val="24"/>
        </w:rPr>
        <w:t>= Cut-off frequency</w:t>
      </w:r>
    </w:p>
    <w:p w14:paraId="66F88004" w14:textId="6821F728" w:rsidR="00B27ED0" w:rsidRPr="00B27ED0" w:rsidRDefault="00B27ED0" w:rsidP="00B27ED0">
      <w:pPr>
        <w:rPr>
          <w:rFonts w:eastAsiaTheme="minorEastAsia"/>
        </w:rPr>
      </w:pPr>
      <w:r w:rsidRPr="00B27ED0">
        <w:rPr>
          <w:rFonts w:eastAsiaTheme="minorEastAsia"/>
        </w:rPr>
        <w:t xml:space="preserve"> ε </w:t>
      </w:r>
      <w:r>
        <w:rPr>
          <w:rFonts w:eastAsiaTheme="minorEastAsia"/>
        </w:rPr>
        <w:t xml:space="preserve"> </w:t>
      </w:r>
      <w:r w:rsidRPr="00B27ED0">
        <w:rPr>
          <w:rFonts w:eastAsiaTheme="minorEastAsia"/>
        </w:rPr>
        <w:t xml:space="preserve">determines the maximum variation in passband transmission </w:t>
      </w:r>
    </w:p>
    <w:p w14:paraId="01C880AD" w14:textId="66541203" w:rsidR="009A3F0A" w:rsidRPr="009A3F0A" w:rsidRDefault="009A3F0A" w:rsidP="009A3F0A">
      <w:pPr>
        <w:rPr>
          <w:rFonts w:eastAsiaTheme="minorEastAsia"/>
          <w:szCs w:val="24"/>
        </w:rPr>
      </w:pPr>
      <w:r w:rsidRPr="009A3F0A">
        <w:rPr>
          <w:rFonts w:eastAsiaTheme="minorEastAsia"/>
          <w:szCs w:val="24"/>
        </w:rPr>
        <w:t>The below equation is used to find the value of ε.</w:t>
      </w:r>
    </w:p>
    <w:p w14:paraId="03FD2892" w14:textId="341D2258" w:rsidR="009A3F0A" w:rsidRPr="009A3F0A" w:rsidRDefault="009A3F0A" w:rsidP="009A3F0A">
      <w:pPr>
        <w:jc w:val="center"/>
        <w:rPr>
          <w:rFonts w:eastAsiaTheme="minorEastAsia"/>
          <w:szCs w:val="24"/>
        </w:rPr>
      </w:pPr>
      <w:r w:rsidRPr="009A3F0A">
        <w:rPr>
          <w:rFonts w:eastAsiaTheme="minorEastAsia"/>
          <w:szCs w:val="24"/>
        </w:rPr>
        <w:fldChar w:fldCharType="begin"/>
      </w:r>
      <w:r w:rsidRPr="009A3F0A">
        <w:rPr>
          <w:rFonts w:eastAsiaTheme="minorEastAsia"/>
          <w:szCs w:val="24"/>
        </w:rPr>
        <w:instrText xml:space="preserve"> INCLUDEPICTURE "/var/folders/zn/3lg80pm10ldbvs9h5trs42m80000gn/T/com.microsoft.Word/WebArchiveCopyPasteTempFiles/ngcb37" \* MERGEFORMATINET </w:instrText>
      </w:r>
      <w:r w:rsidRPr="009A3F0A">
        <w:rPr>
          <w:rFonts w:eastAsiaTheme="minorEastAsia"/>
          <w:szCs w:val="24"/>
        </w:rPr>
        <w:fldChar w:fldCharType="separate"/>
      </w:r>
      <w:r w:rsidRPr="009A3F0A">
        <w:rPr>
          <w:rFonts w:eastAsiaTheme="minorEastAsia"/>
          <w:szCs w:val="24"/>
          <w:highlight w:val="yellow"/>
        </w:rPr>
        <w:drawing>
          <wp:inline distT="0" distB="0" distL="0" distR="0" wp14:anchorId="28702D5B" wp14:editId="0D784404">
            <wp:extent cx="1394460" cy="525145"/>
            <wp:effectExtent l="0" t="0" r="2540" b="0"/>
            <wp:docPr id="9" name="Picture 9" descr="\[ H_1 = \frac{H_0}{\sqrt{1+\varepsilon^2}} \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\[ H_1 = \frac{H_0}{\sqrt{1+\varepsilon^2}} \]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3F0A">
        <w:rPr>
          <w:rFonts w:eastAsiaTheme="minorEastAsia"/>
          <w:szCs w:val="24"/>
          <w:lang w:val="en-US"/>
        </w:rPr>
        <w:fldChar w:fldCharType="end"/>
      </w:r>
    </w:p>
    <w:p w14:paraId="220A139A" w14:textId="3B68FAFF" w:rsidR="009A3F0A" w:rsidRPr="009A3F0A" w:rsidRDefault="009A3F0A" w:rsidP="009A3F0A">
      <w:pPr>
        <w:rPr>
          <w:rFonts w:eastAsiaTheme="minorEastAsia"/>
          <w:szCs w:val="24"/>
        </w:rPr>
      </w:pPr>
      <w:r w:rsidRPr="009A3F0A">
        <w:rPr>
          <w:rFonts w:eastAsiaTheme="minorEastAsia"/>
          <w:szCs w:val="24"/>
        </w:rPr>
        <w:t>Where,</w:t>
      </w:r>
      <w:r w:rsidRPr="009A3F0A">
        <w:rPr>
          <w:rFonts w:eastAsiaTheme="minorEastAsia"/>
          <w:szCs w:val="24"/>
        </w:rPr>
        <w:br/>
        <w:t>H</w:t>
      </w:r>
      <w:r w:rsidRPr="009A3F0A">
        <w:rPr>
          <w:rFonts w:eastAsiaTheme="minorEastAsia"/>
          <w:szCs w:val="24"/>
          <w:vertAlign w:val="subscript"/>
        </w:rPr>
        <w:t>1</w:t>
      </w:r>
      <w:r w:rsidRPr="009A3F0A">
        <w:rPr>
          <w:rFonts w:eastAsiaTheme="minorEastAsia"/>
          <w:szCs w:val="24"/>
        </w:rPr>
        <w:t xml:space="preserve"> = minimum passband gain</w:t>
      </w:r>
      <w:r w:rsidR="007E0C2A">
        <w:rPr>
          <w:rFonts w:eastAsiaTheme="minorEastAsia"/>
          <w:szCs w:val="24"/>
        </w:rPr>
        <w:t xml:space="preserve"> =1 for calculations.</w:t>
      </w:r>
      <w:r w:rsidRPr="009A3F0A">
        <w:rPr>
          <w:rFonts w:eastAsiaTheme="minorEastAsia"/>
          <w:szCs w:val="24"/>
        </w:rPr>
        <w:br/>
        <w:t>H</w:t>
      </w:r>
      <w:r w:rsidRPr="009A3F0A">
        <w:rPr>
          <w:rFonts w:eastAsiaTheme="minorEastAsia"/>
          <w:szCs w:val="24"/>
          <w:vertAlign w:val="subscript"/>
        </w:rPr>
        <w:t>0</w:t>
      </w:r>
      <w:r w:rsidRPr="009A3F0A">
        <w:rPr>
          <w:rFonts w:eastAsiaTheme="minorEastAsia"/>
          <w:szCs w:val="24"/>
        </w:rPr>
        <w:t xml:space="preserve"> = maximum passband gain</w:t>
      </w:r>
    </w:p>
    <w:p w14:paraId="65182155" w14:textId="05584770" w:rsidR="001F72C8" w:rsidRDefault="00482926" w:rsidP="00100C94">
      <w:pPr>
        <w:rPr>
          <w:rFonts w:eastAsiaTheme="minorEastAsia"/>
          <w:szCs w:val="24"/>
          <w:lang w:val="en-US"/>
        </w:rPr>
      </w:pPr>
      <w:r w:rsidRPr="00482926">
        <w:rPr>
          <w:rFonts w:eastAsiaTheme="minorEastAsia"/>
          <w:szCs w:val="24"/>
          <w:lang w:val="en-US"/>
        </w:rPr>
        <w:drawing>
          <wp:inline distT="0" distB="0" distL="0" distR="0" wp14:anchorId="4153D644" wp14:editId="48C2755B">
            <wp:extent cx="5731510" cy="4184015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406C" w14:textId="4E2E3D2C" w:rsidR="007D6B56" w:rsidRDefault="007D6B56" w:rsidP="007D6B56">
      <w:pPr>
        <w:rPr>
          <w:rFonts w:eastAsiaTheme="minorEastAsia"/>
          <w:szCs w:val="24"/>
          <w:lang w:val="en-US"/>
        </w:rPr>
      </w:pPr>
    </w:p>
    <w:p w14:paraId="097AC009" w14:textId="3209E9E7" w:rsidR="007D6B56" w:rsidRPr="007D6B56" w:rsidRDefault="007D6B56" w:rsidP="007D6B56">
      <w:pPr>
        <w:pStyle w:val="NormalWeb"/>
        <w:rPr>
          <w:sz w:val="32"/>
          <w:szCs w:val="32"/>
        </w:rPr>
      </w:pPr>
      <w:r w:rsidRPr="007D6B56">
        <w:rPr>
          <w:rFonts w:ascii="TimesLTStd" w:hAnsi="TimesLTStd"/>
          <w:sz w:val="20"/>
          <w:szCs w:val="20"/>
        </w:rPr>
        <w:t>Figure 2 :</w:t>
      </w:r>
      <w:r w:rsidRPr="007D6B56">
        <w:rPr>
          <w:rFonts w:ascii="TimesLTStd" w:hAnsi="TimesLTStd"/>
          <w:sz w:val="20"/>
          <w:szCs w:val="20"/>
        </w:rPr>
        <w:t xml:space="preserve">Magnitude response for Butterworth filters of various order with </w:t>
      </w:r>
      <w:r w:rsidRPr="007D6B56">
        <w:rPr>
          <w:rFonts w:ascii="MTMI" w:hAnsi="MTMI"/>
          <w:sz w:val="20"/>
          <w:szCs w:val="20"/>
        </w:rPr>
        <w:t xml:space="preserve">ε </w:t>
      </w:r>
      <w:r w:rsidRPr="007D6B56">
        <w:rPr>
          <w:rFonts w:ascii="MTSYN" w:hAnsi="MTSYN"/>
          <w:sz w:val="20"/>
          <w:szCs w:val="20"/>
        </w:rPr>
        <w:t xml:space="preserve">= </w:t>
      </w:r>
      <w:r w:rsidRPr="007D6B56">
        <w:rPr>
          <w:rFonts w:ascii="TimesLTStd" w:hAnsi="TimesLTStd"/>
          <w:sz w:val="20"/>
          <w:szCs w:val="20"/>
        </w:rPr>
        <w:t xml:space="preserve">1. Note that as the order increases, the response approaches the ideal brick-wall type of transmission. </w:t>
      </w:r>
    </w:p>
    <w:p w14:paraId="0EBA1C24" w14:textId="77777777" w:rsidR="004E37E9" w:rsidRPr="004E37E9" w:rsidRDefault="004E37E9" w:rsidP="004E37E9">
      <w:pPr>
        <w:rPr>
          <w:rFonts w:eastAsiaTheme="minorEastAsia"/>
          <w:szCs w:val="24"/>
        </w:rPr>
      </w:pPr>
      <w:r w:rsidRPr="004E37E9">
        <w:rPr>
          <w:rFonts w:eastAsiaTheme="minorEastAsia"/>
          <w:szCs w:val="24"/>
        </w:rPr>
        <w:lastRenderedPageBreak/>
        <w:t xml:space="preserve">Observe that in the Butterworth response the maximum deviation in passband transmission (from the ideal value of unity) occurs at the passband edge only. </w:t>
      </w:r>
    </w:p>
    <w:p w14:paraId="5EED96C7" w14:textId="79A99B3A" w:rsidR="007D6B56" w:rsidRDefault="00BF72FA" w:rsidP="007D6B56">
      <w:pPr>
        <w:rPr>
          <w:rFonts w:eastAsiaTheme="minorEastAsia"/>
          <w:szCs w:val="24"/>
          <w:lang w:val="en-US"/>
        </w:rPr>
      </w:pPr>
      <w:r w:rsidRPr="00BF72FA">
        <w:rPr>
          <w:rFonts w:eastAsiaTheme="minorEastAsia"/>
          <w:szCs w:val="24"/>
          <w:lang w:val="en-US"/>
        </w:rPr>
        <w:drawing>
          <wp:inline distT="0" distB="0" distL="0" distR="0" wp14:anchorId="5C6AC08D" wp14:editId="0AF83328">
            <wp:extent cx="5731510" cy="5967730"/>
            <wp:effectExtent l="0" t="0" r="0" b="1270"/>
            <wp:docPr id="11" name="Picture 1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engineering drawing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8483" w14:textId="35AB1DCF" w:rsidR="00AF22C5" w:rsidRPr="00383F0A" w:rsidRDefault="004462D2" w:rsidP="00383F0A">
      <w:pPr>
        <w:rPr>
          <w:rFonts w:ascii="TimesLTStd" w:hAnsi="TimesLTStd"/>
          <w:sz w:val="20"/>
          <w:szCs w:val="20"/>
        </w:rPr>
      </w:pPr>
      <w:r>
        <w:rPr>
          <w:rFonts w:eastAsiaTheme="minorEastAsia"/>
          <w:szCs w:val="24"/>
          <w:lang w:val="en-US"/>
        </w:rPr>
        <w:t xml:space="preserve">Figure 3: </w:t>
      </w:r>
      <w:r w:rsidR="003A58BC" w:rsidRPr="004462D2">
        <w:rPr>
          <w:rFonts w:ascii="TimesLTStd" w:hAnsi="TimesLTStd"/>
          <w:sz w:val="20"/>
          <w:szCs w:val="20"/>
        </w:rPr>
        <w:t xml:space="preserve">Graphical construction for determining the poles of a Butterworth filter of order </w:t>
      </w:r>
      <w:r w:rsidR="003A58BC" w:rsidRPr="004462D2">
        <w:rPr>
          <w:rFonts w:ascii="TimesLTStd" w:hAnsi="TimesLTStd"/>
          <w:i/>
          <w:iCs/>
          <w:sz w:val="20"/>
          <w:szCs w:val="20"/>
        </w:rPr>
        <w:t>N</w:t>
      </w:r>
      <w:r w:rsidR="003A58BC" w:rsidRPr="004462D2">
        <w:rPr>
          <w:rFonts w:ascii="TimesLTStd" w:hAnsi="TimesLTStd"/>
          <w:sz w:val="20"/>
          <w:szCs w:val="20"/>
        </w:rPr>
        <w:t xml:space="preserve">. All the poles lie in the left half of the </w:t>
      </w:r>
      <w:r w:rsidR="003A58BC" w:rsidRPr="004462D2">
        <w:rPr>
          <w:rFonts w:ascii="TimesLTStd" w:hAnsi="TimesLTStd"/>
          <w:i/>
          <w:iCs/>
          <w:sz w:val="20"/>
          <w:szCs w:val="20"/>
        </w:rPr>
        <w:t xml:space="preserve">s </w:t>
      </w:r>
      <w:r w:rsidR="003A58BC" w:rsidRPr="004462D2">
        <w:rPr>
          <w:rFonts w:ascii="TimesLTStd" w:hAnsi="TimesLTStd"/>
          <w:sz w:val="20"/>
          <w:szCs w:val="20"/>
        </w:rPr>
        <w:t xml:space="preserve">plane on a circle of radius </w:t>
      </w:r>
      <w:r w:rsidR="003A58BC" w:rsidRPr="004462D2">
        <w:rPr>
          <w:rFonts w:ascii="MTMI" w:hAnsi="MTMI"/>
          <w:sz w:val="20"/>
          <w:szCs w:val="20"/>
        </w:rPr>
        <w:t>ω</w:t>
      </w:r>
      <w:r w:rsidR="00592491" w:rsidRPr="004462D2">
        <w:rPr>
          <w:rFonts w:ascii="MTMI" w:hAnsi="MTMI"/>
          <w:sz w:val="20"/>
          <w:szCs w:val="20"/>
        </w:rPr>
        <w:t>0</w:t>
      </w:r>
      <w:r w:rsidR="003A58BC" w:rsidRPr="004462D2">
        <w:rPr>
          <w:rFonts w:ascii="MTMI" w:hAnsi="MTMI"/>
          <w:sz w:val="20"/>
          <w:szCs w:val="20"/>
        </w:rPr>
        <w:t xml:space="preserve"> </w:t>
      </w:r>
      <w:r w:rsidR="003A58BC" w:rsidRPr="004462D2">
        <w:rPr>
          <w:rFonts w:ascii="MTSYN" w:hAnsi="MTSYN"/>
          <w:sz w:val="20"/>
          <w:szCs w:val="20"/>
        </w:rPr>
        <w:t xml:space="preserve">= </w:t>
      </w:r>
      <w:proofErr w:type="spellStart"/>
      <w:r w:rsidR="003A58BC" w:rsidRPr="004462D2">
        <w:rPr>
          <w:rFonts w:ascii="MTMI" w:hAnsi="MTMI"/>
          <w:sz w:val="20"/>
          <w:szCs w:val="20"/>
        </w:rPr>
        <w:t>ω</w:t>
      </w:r>
      <w:r w:rsidR="00592491" w:rsidRPr="004462D2">
        <w:rPr>
          <w:rFonts w:ascii="MTMI" w:hAnsi="MTMI"/>
          <w:sz w:val="20"/>
          <w:szCs w:val="20"/>
        </w:rPr>
        <w:t>c</w:t>
      </w:r>
      <w:proofErr w:type="spellEnd"/>
      <w:r w:rsidR="003A58BC" w:rsidRPr="004462D2">
        <w:rPr>
          <w:rFonts w:ascii="MTMI" w:hAnsi="MTMI"/>
          <w:sz w:val="20"/>
          <w:szCs w:val="20"/>
        </w:rPr>
        <w:t xml:space="preserve"> (</w:t>
      </w:r>
      <w:r w:rsidR="003A58BC" w:rsidRPr="004462D2">
        <w:rPr>
          <w:rFonts w:ascii="TimesLTStd" w:hAnsi="TimesLTStd"/>
          <w:sz w:val="20"/>
          <w:szCs w:val="20"/>
        </w:rPr>
        <w:t>1/</w:t>
      </w:r>
      <w:r w:rsidR="003A58BC" w:rsidRPr="004462D2">
        <w:rPr>
          <w:rFonts w:ascii="MTMI" w:hAnsi="MTMI"/>
          <w:sz w:val="20"/>
          <w:szCs w:val="20"/>
        </w:rPr>
        <w:t>ε)</w:t>
      </w:r>
      <w:r w:rsidR="003A58BC" w:rsidRPr="004462D2">
        <w:rPr>
          <w:rFonts w:ascii="TimesLTStd" w:hAnsi="TimesLTStd"/>
          <w:position w:val="10"/>
          <w:sz w:val="14"/>
          <w:szCs w:val="13"/>
        </w:rPr>
        <w:t>1/</w:t>
      </w:r>
      <w:r w:rsidR="003A58BC" w:rsidRPr="004462D2">
        <w:rPr>
          <w:rFonts w:ascii="TimesLTStd" w:hAnsi="TimesLTStd"/>
          <w:i/>
          <w:iCs/>
          <w:position w:val="10"/>
          <w:sz w:val="14"/>
          <w:szCs w:val="13"/>
        </w:rPr>
        <w:t xml:space="preserve">N </w:t>
      </w:r>
      <w:r w:rsidR="003A58BC" w:rsidRPr="004462D2">
        <w:rPr>
          <w:rFonts w:ascii="TimesLTStd" w:hAnsi="TimesLTStd"/>
          <w:sz w:val="20"/>
          <w:szCs w:val="20"/>
        </w:rPr>
        <w:t xml:space="preserve">, where </w:t>
      </w:r>
      <w:r w:rsidR="003A58BC" w:rsidRPr="004462D2">
        <w:rPr>
          <w:rFonts w:ascii="MTMI" w:hAnsi="MTMI"/>
          <w:sz w:val="20"/>
          <w:szCs w:val="20"/>
        </w:rPr>
        <w:t xml:space="preserve">ε </w:t>
      </w:r>
      <w:r w:rsidR="003A58BC" w:rsidRPr="004462D2">
        <w:rPr>
          <w:rFonts w:ascii="TimesLTStd" w:hAnsi="TimesLTStd"/>
          <w:sz w:val="20"/>
          <w:szCs w:val="20"/>
        </w:rPr>
        <w:t xml:space="preserve">is the passband deviation </w:t>
      </w:r>
      <w:r>
        <w:rPr>
          <w:rFonts w:ascii="TimesLTStd" w:hAnsi="TimesLTStd"/>
          <w:sz w:val="20"/>
          <w:szCs w:val="20"/>
        </w:rPr>
        <w:t>parameter</w:t>
      </w:r>
      <w:r w:rsidR="00AF22C5">
        <w:rPr>
          <w:rFonts w:ascii="TimesLTStd" w:hAnsi="TimesLTStd"/>
          <w:sz w:val="20"/>
          <w:szCs w:val="20"/>
        </w:rPr>
        <w:t>.</w:t>
      </w:r>
      <w:r w:rsidR="00383F0A">
        <w:rPr>
          <w:rFonts w:ascii="TimesLTStd" w:hAnsi="TimesLTStd"/>
          <w:sz w:val="20"/>
          <w:szCs w:val="20"/>
        </w:rPr>
        <w:t xml:space="preserve"> a) </w:t>
      </w:r>
      <w:r w:rsidR="003F40FF">
        <w:rPr>
          <w:rFonts w:ascii="TimesLTStd" w:hAnsi="TimesLTStd"/>
          <w:sz w:val="20"/>
          <w:szCs w:val="20"/>
        </w:rPr>
        <w:t>General Case  b) N=2  c) N=3 d) N=4.</w:t>
      </w:r>
    </w:p>
    <w:p w14:paraId="43A3D1C1" w14:textId="2F3EC836" w:rsidR="003A58BC" w:rsidRDefault="003A58BC" w:rsidP="003A58BC">
      <w:pPr>
        <w:rPr>
          <w:rFonts w:eastAsiaTheme="minorEastAsia"/>
          <w:szCs w:val="24"/>
          <w:lang w:val="en-US"/>
        </w:rPr>
      </w:pPr>
    </w:p>
    <w:p w14:paraId="16939497" w14:textId="36B81795" w:rsidR="00A44844" w:rsidRDefault="00A44844" w:rsidP="003A58BC">
      <w:pPr>
        <w:rPr>
          <w:rFonts w:eastAsiaTheme="minorEastAsia"/>
          <w:szCs w:val="24"/>
          <w:lang w:val="en-US"/>
        </w:rPr>
      </w:pPr>
    </w:p>
    <w:p w14:paraId="5AEBEAF9" w14:textId="22E2C4CC" w:rsidR="004A62EB" w:rsidRPr="004A62EB" w:rsidRDefault="00222BB3" w:rsidP="004A62EB">
      <w:pPr>
        <w:rPr>
          <w:rFonts w:eastAsiaTheme="minorEastAsia"/>
        </w:rPr>
      </w:pPr>
      <w:r>
        <w:rPr>
          <w:rFonts w:eastAsiaTheme="minorEastAsia"/>
          <w:szCs w:val="24"/>
          <w:lang w:val="en-US"/>
        </w:rPr>
        <w:t xml:space="preserve">Observe that </w:t>
      </w:r>
      <w:r w:rsidRPr="00222BB3">
        <w:rPr>
          <w:rFonts w:eastAsiaTheme="minorEastAsia"/>
        </w:rPr>
        <w:t>first 2</w:t>
      </w:r>
      <w:r w:rsidRPr="00222BB3">
        <w:rPr>
          <w:rFonts w:eastAsiaTheme="minorEastAsia"/>
          <w:i/>
          <w:iCs/>
        </w:rPr>
        <w:t xml:space="preserve">N </w:t>
      </w:r>
      <w:r w:rsidRPr="00222BB3">
        <w:rPr>
          <w:rFonts w:eastAsiaTheme="minorEastAsia"/>
        </w:rPr>
        <w:t xml:space="preserve">– 1 </w:t>
      </w:r>
      <w:r w:rsidRPr="00222BB3">
        <w:rPr>
          <w:rFonts w:eastAsiaTheme="minorEastAsia"/>
        </w:rPr>
        <w:t>derivative</w:t>
      </w:r>
      <w:r w:rsidRPr="00222BB3">
        <w:rPr>
          <w:rFonts w:eastAsiaTheme="minorEastAsia"/>
        </w:rPr>
        <w:t xml:space="preserve"> of |</w:t>
      </w:r>
      <w:r w:rsidRPr="00222BB3">
        <w:rPr>
          <w:rFonts w:eastAsiaTheme="minorEastAsia"/>
          <w:i/>
          <w:iCs/>
        </w:rPr>
        <w:t xml:space="preserve">T </w:t>
      </w:r>
      <w:r w:rsidRPr="00222BB3">
        <w:rPr>
          <w:rFonts w:eastAsiaTheme="minorEastAsia"/>
        </w:rPr>
        <w:t xml:space="preserve">| relative to ω are zero at ω = </w:t>
      </w:r>
      <w:r w:rsidR="004A62EB" w:rsidRPr="00222BB3">
        <w:rPr>
          <w:rFonts w:eastAsiaTheme="minorEastAsia"/>
        </w:rPr>
        <w:t>0.</w:t>
      </w:r>
      <w:r>
        <w:rPr>
          <w:rFonts w:eastAsiaTheme="minorEastAsia"/>
        </w:rPr>
        <w:t xml:space="preserve"> </w:t>
      </w:r>
      <w:r w:rsidR="004A62EB" w:rsidRPr="004A62EB">
        <w:rPr>
          <w:rFonts w:eastAsiaTheme="minorEastAsia"/>
        </w:rPr>
        <w:t>This property makes the Butterworth response very flat near ω = 0 and results in the name maximally flat</w:t>
      </w:r>
      <w:r w:rsidR="004A62EB" w:rsidRPr="004A62EB">
        <w:rPr>
          <w:rFonts w:eastAsiaTheme="minorEastAsia"/>
          <w:b/>
          <w:bCs/>
        </w:rPr>
        <w:t xml:space="preserve"> </w:t>
      </w:r>
      <w:r w:rsidR="004A62EB" w:rsidRPr="004A62EB">
        <w:rPr>
          <w:rFonts w:eastAsiaTheme="minorEastAsia"/>
        </w:rPr>
        <w:t xml:space="preserve">response. The degree of passband flatness increases as the order </w:t>
      </w:r>
      <w:r w:rsidR="004A62EB" w:rsidRPr="004A62EB">
        <w:rPr>
          <w:rFonts w:eastAsiaTheme="minorEastAsia"/>
          <w:i/>
          <w:iCs/>
        </w:rPr>
        <w:t xml:space="preserve">N </w:t>
      </w:r>
      <w:r w:rsidR="004A62EB" w:rsidRPr="004A62EB">
        <w:rPr>
          <w:rFonts w:eastAsiaTheme="minorEastAsia"/>
        </w:rPr>
        <w:t>is increased, as can be seen from Fig.</w:t>
      </w:r>
      <w:r w:rsidR="004A62EB">
        <w:rPr>
          <w:rFonts w:eastAsiaTheme="minorEastAsia"/>
        </w:rPr>
        <w:t xml:space="preserve"> 2. </w:t>
      </w:r>
      <w:r w:rsidR="004A62EB" w:rsidRPr="004A62EB">
        <w:rPr>
          <w:rFonts w:eastAsiaTheme="minorEastAsia"/>
        </w:rPr>
        <w:t xml:space="preserve">This figure indicates also that, as should be expected, as the order </w:t>
      </w:r>
      <w:r w:rsidR="004A62EB" w:rsidRPr="004A62EB">
        <w:rPr>
          <w:rFonts w:eastAsiaTheme="minorEastAsia"/>
          <w:i/>
          <w:iCs/>
        </w:rPr>
        <w:t xml:space="preserve">N </w:t>
      </w:r>
      <w:r w:rsidR="004A62EB" w:rsidRPr="004A62EB">
        <w:rPr>
          <w:rFonts w:eastAsiaTheme="minorEastAsia"/>
        </w:rPr>
        <w:t xml:space="preserve">is increased, the filter response approaches the ideal brick-wall type of response. </w:t>
      </w:r>
    </w:p>
    <w:p w14:paraId="4A5CF611" w14:textId="27A24A0B" w:rsidR="00222BB3" w:rsidRPr="00222BB3" w:rsidRDefault="00222BB3" w:rsidP="00222BB3">
      <w:pPr>
        <w:rPr>
          <w:rFonts w:eastAsiaTheme="minorEastAsia"/>
        </w:rPr>
      </w:pPr>
    </w:p>
    <w:p w14:paraId="18D9969A" w14:textId="77777777" w:rsidR="00162586" w:rsidRPr="00162586" w:rsidRDefault="00162586" w:rsidP="00162586">
      <w:pPr>
        <w:rPr>
          <w:rFonts w:eastAsiaTheme="minorEastAsia"/>
          <w:szCs w:val="24"/>
        </w:rPr>
      </w:pPr>
      <w:r w:rsidRPr="00162586">
        <w:rPr>
          <w:rFonts w:eastAsiaTheme="minorEastAsia"/>
          <w:szCs w:val="24"/>
        </w:rPr>
        <w:t xml:space="preserve">At the edge of the stopband, ω = </w:t>
      </w:r>
      <w:proofErr w:type="spellStart"/>
      <w:r w:rsidRPr="00162586">
        <w:rPr>
          <w:rFonts w:eastAsiaTheme="minorEastAsia"/>
          <w:szCs w:val="24"/>
        </w:rPr>
        <w:t>ω</w:t>
      </w:r>
      <w:r w:rsidRPr="00162586">
        <w:rPr>
          <w:rFonts w:eastAsiaTheme="minorEastAsia"/>
          <w:i/>
          <w:iCs/>
          <w:szCs w:val="24"/>
        </w:rPr>
        <w:t>s</w:t>
      </w:r>
      <w:proofErr w:type="spellEnd"/>
      <w:r w:rsidRPr="00162586">
        <w:rPr>
          <w:rFonts w:eastAsiaTheme="minorEastAsia"/>
          <w:szCs w:val="24"/>
        </w:rPr>
        <w:t xml:space="preserve">, the attenuation of the Butterworth filter can be </w:t>
      </w:r>
    </w:p>
    <w:p w14:paraId="6E735754" w14:textId="549BE62D" w:rsidR="00162586" w:rsidRPr="00162586" w:rsidRDefault="00162586" w:rsidP="00162586">
      <w:pPr>
        <w:rPr>
          <w:rFonts w:eastAsiaTheme="minorEastAsia"/>
          <w:szCs w:val="24"/>
        </w:rPr>
      </w:pPr>
      <w:r w:rsidRPr="00162586">
        <w:rPr>
          <w:rFonts w:eastAsiaTheme="minorEastAsia"/>
          <w:szCs w:val="24"/>
        </w:rPr>
        <w:t xml:space="preserve">obtained by substituting ω = </w:t>
      </w:r>
      <w:proofErr w:type="spellStart"/>
      <w:r w:rsidRPr="00162586">
        <w:rPr>
          <w:rFonts w:eastAsiaTheme="minorEastAsia"/>
          <w:szCs w:val="24"/>
        </w:rPr>
        <w:t>ω</w:t>
      </w:r>
      <w:r w:rsidRPr="00162586">
        <w:rPr>
          <w:rFonts w:eastAsiaTheme="minorEastAsia"/>
          <w:i/>
          <w:iCs/>
          <w:szCs w:val="24"/>
        </w:rPr>
        <w:t>s</w:t>
      </w:r>
      <w:proofErr w:type="spellEnd"/>
      <w:r w:rsidRPr="00162586">
        <w:rPr>
          <w:rFonts w:eastAsiaTheme="minorEastAsia"/>
          <w:i/>
          <w:iCs/>
          <w:szCs w:val="24"/>
        </w:rPr>
        <w:t xml:space="preserve"> </w:t>
      </w:r>
      <w:r w:rsidRPr="00162586">
        <w:rPr>
          <w:rFonts w:eastAsiaTheme="minorEastAsia"/>
          <w:szCs w:val="24"/>
        </w:rPr>
        <w:t xml:space="preserve">in </w:t>
      </w:r>
      <w:r w:rsidR="006F74F1">
        <w:rPr>
          <w:rFonts w:eastAsiaTheme="minorEastAsia"/>
          <w:szCs w:val="24"/>
        </w:rPr>
        <w:t>the characteristic equation.</w:t>
      </w:r>
      <w:r w:rsidRPr="00162586">
        <w:rPr>
          <w:rFonts w:eastAsiaTheme="minorEastAsia"/>
          <w:szCs w:val="24"/>
        </w:rPr>
        <w:t xml:space="preserve"> The result is given by </w:t>
      </w:r>
    </w:p>
    <w:p w14:paraId="4F6D87D8" w14:textId="1ACF3EB6" w:rsidR="00A44844" w:rsidRDefault="006F7250" w:rsidP="003A58BC">
      <w:pPr>
        <w:rPr>
          <w:rFonts w:eastAsiaTheme="minorEastAsia"/>
          <w:szCs w:val="24"/>
          <w:lang w:val="en-US"/>
        </w:rPr>
      </w:pPr>
      <w:r w:rsidRPr="006F7250">
        <w:rPr>
          <w:rFonts w:eastAsiaTheme="minorEastAsia"/>
          <w:szCs w:val="24"/>
          <w:lang w:val="en-US"/>
        </w:rPr>
        <w:lastRenderedPageBreak/>
        <w:drawing>
          <wp:inline distT="0" distB="0" distL="0" distR="0" wp14:anchorId="4103BC15" wp14:editId="47535090">
            <wp:extent cx="3492500" cy="10541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8C55" w14:textId="390565E8" w:rsidR="00D3571B" w:rsidRDefault="00D3571B" w:rsidP="00D3571B">
      <w:pPr>
        <w:rPr>
          <w:rFonts w:eastAsiaTheme="minorEastAsia"/>
          <w:szCs w:val="24"/>
          <w:lang w:val="en-US"/>
        </w:rPr>
      </w:pPr>
    </w:p>
    <w:p w14:paraId="59219491" w14:textId="77777777" w:rsidR="00D3571B" w:rsidRPr="00D3571B" w:rsidRDefault="00D3571B" w:rsidP="00D3571B">
      <w:pPr>
        <w:rPr>
          <w:rFonts w:eastAsiaTheme="minorEastAsia"/>
          <w:szCs w:val="24"/>
        </w:rPr>
      </w:pPr>
      <w:r w:rsidRPr="00D3571B">
        <w:rPr>
          <w:rFonts w:eastAsiaTheme="minorEastAsia"/>
          <w:szCs w:val="24"/>
        </w:rPr>
        <w:t xml:space="preserve">This equation can be used to determine the filter order required, which is the lowest integer value of </w:t>
      </w:r>
      <w:r w:rsidRPr="00D3571B">
        <w:rPr>
          <w:rFonts w:eastAsiaTheme="minorEastAsia"/>
          <w:i/>
          <w:iCs/>
          <w:szCs w:val="24"/>
        </w:rPr>
        <w:t xml:space="preserve">N </w:t>
      </w:r>
      <w:r w:rsidRPr="00D3571B">
        <w:rPr>
          <w:rFonts w:eastAsiaTheme="minorEastAsia"/>
          <w:szCs w:val="24"/>
        </w:rPr>
        <w:t xml:space="preserve">that yields </w:t>
      </w:r>
      <w:r w:rsidRPr="00D3571B">
        <w:rPr>
          <w:rFonts w:eastAsiaTheme="minorEastAsia"/>
          <w:i/>
          <w:iCs/>
          <w:szCs w:val="24"/>
        </w:rPr>
        <w:t>A</w:t>
      </w:r>
      <w:r w:rsidRPr="00D3571B">
        <w:rPr>
          <w:rFonts w:eastAsiaTheme="minorEastAsia"/>
          <w:szCs w:val="24"/>
        </w:rPr>
        <w:t>(</w:t>
      </w:r>
      <w:proofErr w:type="spellStart"/>
      <w:r w:rsidRPr="00D3571B">
        <w:rPr>
          <w:rFonts w:eastAsiaTheme="minorEastAsia"/>
          <w:szCs w:val="24"/>
        </w:rPr>
        <w:t>ω</w:t>
      </w:r>
      <w:r w:rsidRPr="00D3571B">
        <w:rPr>
          <w:rFonts w:eastAsiaTheme="minorEastAsia"/>
          <w:i/>
          <w:iCs/>
          <w:szCs w:val="24"/>
        </w:rPr>
        <w:t>s</w:t>
      </w:r>
      <w:proofErr w:type="spellEnd"/>
      <w:r w:rsidRPr="00D3571B">
        <w:rPr>
          <w:rFonts w:eastAsiaTheme="minorEastAsia"/>
          <w:szCs w:val="24"/>
        </w:rPr>
        <w:t xml:space="preserve">) ≥ </w:t>
      </w:r>
      <w:r w:rsidRPr="00D3571B">
        <w:rPr>
          <w:rFonts w:eastAsiaTheme="minorEastAsia"/>
          <w:i/>
          <w:iCs/>
          <w:szCs w:val="24"/>
        </w:rPr>
        <w:t>A</w:t>
      </w:r>
      <w:r w:rsidRPr="00D3571B">
        <w:rPr>
          <w:rFonts w:eastAsiaTheme="minorEastAsia"/>
          <w:szCs w:val="24"/>
        </w:rPr>
        <w:t xml:space="preserve">min. </w:t>
      </w:r>
    </w:p>
    <w:p w14:paraId="1F2344A2" w14:textId="7341B2BF" w:rsidR="00D3571B" w:rsidRDefault="00D3571B" w:rsidP="00D3571B">
      <w:pPr>
        <w:rPr>
          <w:rFonts w:eastAsiaTheme="minorEastAsia"/>
          <w:szCs w:val="24"/>
          <w:lang w:val="en-US"/>
        </w:rPr>
      </w:pPr>
    </w:p>
    <w:p w14:paraId="429F386C" w14:textId="051448EC" w:rsidR="00D3571B" w:rsidRPr="00D3571B" w:rsidRDefault="00D3571B" w:rsidP="00D3571B">
      <w:pPr>
        <w:rPr>
          <w:rFonts w:eastAsiaTheme="minorEastAsia"/>
          <w:szCs w:val="24"/>
        </w:rPr>
      </w:pPr>
      <w:r w:rsidRPr="00D3571B">
        <w:rPr>
          <w:rFonts w:eastAsiaTheme="minorEastAsia"/>
          <w:szCs w:val="24"/>
        </w:rPr>
        <w:t xml:space="preserve">The natural modes of an </w:t>
      </w:r>
      <w:r w:rsidRPr="00D3571B">
        <w:rPr>
          <w:rFonts w:eastAsiaTheme="minorEastAsia"/>
          <w:i/>
          <w:iCs/>
          <w:szCs w:val="24"/>
        </w:rPr>
        <w:t>N</w:t>
      </w:r>
      <w:r w:rsidRPr="00D3571B">
        <w:rPr>
          <w:rFonts w:eastAsiaTheme="minorEastAsia"/>
          <w:szCs w:val="24"/>
        </w:rPr>
        <w:t xml:space="preserve">th-order Butterworth filter can be determined from the graphical construction shown in Fig. </w:t>
      </w:r>
      <w:r>
        <w:rPr>
          <w:rFonts w:eastAsiaTheme="minorEastAsia"/>
          <w:szCs w:val="24"/>
        </w:rPr>
        <w:t>3.</w:t>
      </w:r>
      <w:r w:rsidRPr="00D3571B">
        <w:rPr>
          <w:rFonts w:eastAsiaTheme="minorEastAsia"/>
          <w:szCs w:val="24"/>
        </w:rPr>
        <w:t xml:space="preserve"> Observe that the natural modes lie on a circle of radius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Cs w:val="24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Cs w:val="24"/>
                  </w:rPr>
                  <m:t>ϵ</m:t>
                </m:r>
              </m:den>
            </m:f>
            <m:r>
              <w:rPr>
                <w:rFonts w:ascii="Cambria Math" w:eastAsiaTheme="minorEastAsia" w:hAnsi="Cambria Math"/>
                <w:szCs w:val="24"/>
              </w:rPr>
              <m:t>)</m:t>
            </m:r>
          </m:e>
          <m:sup>
            <m:r>
              <w:rPr>
                <w:rFonts w:ascii="Cambria Math" w:eastAsiaTheme="minorEastAsia" w:hAnsi="Cambria Math"/>
                <w:szCs w:val="24"/>
              </w:rPr>
              <m:t>1</m:t>
            </m:r>
            <m:r>
              <m:rPr>
                <m:lit/>
              </m:rPr>
              <w:rPr>
                <w:rFonts w:ascii="Cambria Math" w:eastAsiaTheme="minorEastAsia" w:hAnsi="Cambria Math"/>
                <w:szCs w:val="24"/>
              </w:rPr>
              <m:t>/</m:t>
            </m:r>
            <m:r>
              <w:rPr>
                <w:rFonts w:ascii="Cambria Math" w:eastAsiaTheme="minorEastAsia" w:hAnsi="Cambria Math"/>
                <w:szCs w:val="24"/>
              </w:rPr>
              <m:t>N</m:t>
            </m:r>
          </m:sup>
        </m:sSup>
      </m:oMath>
      <w:r w:rsidR="004C51A8">
        <w:rPr>
          <w:rFonts w:eastAsiaTheme="minorEastAsia"/>
          <w:szCs w:val="24"/>
        </w:rPr>
        <w:t xml:space="preserve"> are spaced by equal angles of </w:t>
      </w:r>
      <w:r w:rsidRPr="00D3571B">
        <w:rPr>
          <w:rFonts w:eastAsiaTheme="minorEastAsia"/>
          <w:szCs w:val="24"/>
        </w:rPr>
        <w:t>π/</w:t>
      </w:r>
      <w:r w:rsidRPr="00D3571B">
        <w:rPr>
          <w:rFonts w:eastAsiaTheme="minorEastAsia"/>
          <w:i/>
          <w:iCs/>
          <w:szCs w:val="24"/>
        </w:rPr>
        <w:t>N</w:t>
      </w:r>
      <w:r w:rsidRPr="00D3571B">
        <w:rPr>
          <w:rFonts w:eastAsiaTheme="minorEastAsia"/>
          <w:szCs w:val="24"/>
        </w:rPr>
        <w:t>,</w:t>
      </w:r>
      <w:r w:rsidR="004C51A8">
        <w:rPr>
          <w:rFonts w:eastAsiaTheme="minorEastAsia"/>
          <w:szCs w:val="24"/>
        </w:rPr>
        <w:t xml:space="preserve"> </w:t>
      </w:r>
      <w:r w:rsidRPr="00D3571B">
        <w:rPr>
          <w:rFonts w:eastAsiaTheme="minorEastAsia"/>
          <w:szCs w:val="24"/>
        </w:rPr>
        <w:t>with</w:t>
      </w:r>
      <w:r w:rsidR="004C51A8">
        <w:rPr>
          <w:rFonts w:eastAsiaTheme="minorEastAsia"/>
          <w:szCs w:val="24"/>
        </w:rPr>
        <w:t xml:space="preserve"> </w:t>
      </w:r>
      <w:r w:rsidRPr="00D3571B">
        <w:rPr>
          <w:rFonts w:eastAsiaTheme="minorEastAsia"/>
          <w:szCs w:val="24"/>
        </w:rPr>
        <w:t>the</w:t>
      </w:r>
      <w:r w:rsidR="004C51A8">
        <w:rPr>
          <w:rFonts w:eastAsiaTheme="minorEastAsia"/>
          <w:szCs w:val="24"/>
        </w:rPr>
        <w:t xml:space="preserve"> </w:t>
      </w:r>
      <w:r w:rsidRPr="00D3571B">
        <w:rPr>
          <w:rFonts w:eastAsiaTheme="minorEastAsia"/>
          <w:szCs w:val="24"/>
        </w:rPr>
        <w:t>first</w:t>
      </w:r>
      <w:r w:rsidR="004C51A8">
        <w:rPr>
          <w:rFonts w:eastAsiaTheme="minorEastAsia"/>
          <w:szCs w:val="24"/>
        </w:rPr>
        <w:t xml:space="preserve"> </w:t>
      </w:r>
      <w:r w:rsidRPr="00D3571B">
        <w:rPr>
          <w:rFonts w:eastAsiaTheme="minorEastAsia"/>
          <w:szCs w:val="24"/>
        </w:rPr>
        <w:t>mode</w:t>
      </w:r>
      <w:r w:rsidR="004C51A8">
        <w:rPr>
          <w:rFonts w:eastAsiaTheme="minorEastAsia"/>
          <w:szCs w:val="24"/>
        </w:rPr>
        <w:t xml:space="preserve"> </w:t>
      </w:r>
      <w:r w:rsidRPr="00D3571B">
        <w:rPr>
          <w:rFonts w:eastAsiaTheme="minorEastAsia"/>
          <w:szCs w:val="24"/>
        </w:rPr>
        <w:t>at</w:t>
      </w:r>
      <w:r w:rsidR="004C51A8">
        <w:rPr>
          <w:rFonts w:eastAsiaTheme="minorEastAsia"/>
          <w:szCs w:val="24"/>
        </w:rPr>
        <w:t xml:space="preserve"> </w:t>
      </w:r>
      <w:r w:rsidRPr="00D3571B">
        <w:rPr>
          <w:rFonts w:eastAsiaTheme="minorEastAsia"/>
          <w:szCs w:val="24"/>
        </w:rPr>
        <w:t>an</w:t>
      </w:r>
      <w:r w:rsidR="004C51A8">
        <w:rPr>
          <w:rFonts w:eastAsiaTheme="minorEastAsia"/>
          <w:szCs w:val="24"/>
        </w:rPr>
        <w:t xml:space="preserve"> </w:t>
      </w:r>
      <w:r w:rsidRPr="00D3571B">
        <w:rPr>
          <w:rFonts w:eastAsiaTheme="minorEastAsia"/>
          <w:szCs w:val="24"/>
        </w:rPr>
        <w:t>angle</w:t>
      </w:r>
      <w:r w:rsidR="004C51A8">
        <w:rPr>
          <w:rFonts w:eastAsiaTheme="minorEastAsia"/>
          <w:szCs w:val="24"/>
        </w:rPr>
        <w:t xml:space="preserve"> </w:t>
      </w:r>
      <w:r w:rsidRPr="00D3571B">
        <w:rPr>
          <w:rFonts w:eastAsiaTheme="minorEastAsia"/>
          <w:szCs w:val="24"/>
        </w:rPr>
        <w:t>π/2</w:t>
      </w:r>
      <w:r w:rsidRPr="00D3571B">
        <w:rPr>
          <w:rFonts w:eastAsiaTheme="minorEastAsia"/>
          <w:i/>
          <w:iCs/>
          <w:szCs w:val="24"/>
        </w:rPr>
        <w:t>N</w:t>
      </w:r>
      <w:r w:rsidR="004C51A8">
        <w:rPr>
          <w:rFonts w:eastAsiaTheme="minorEastAsia"/>
          <w:i/>
          <w:iCs/>
          <w:szCs w:val="24"/>
        </w:rPr>
        <w:t xml:space="preserve"> </w:t>
      </w:r>
      <w:r w:rsidRPr="00D3571B">
        <w:rPr>
          <w:rFonts w:eastAsiaTheme="minorEastAsia"/>
          <w:szCs w:val="24"/>
        </w:rPr>
        <w:t>from the +</w:t>
      </w:r>
      <w:proofErr w:type="spellStart"/>
      <w:r w:rsidRPr="00D3571B">
        <w:rPr>
          <w:rFonts w:eastAsiaTheme="minorEastAsia"/>
          <w:i/>
          <w:iCs/>
          <w:szCs w:val="24"/>
        </w:rPr>
        <w:t>j</w:t>
      </w:r>
      <w:r w:rsidRPr="00D3571B">
        <w:rPr>
          <w:rFonts w:eastAsiaTheme="minorEastAsia"/>
          <w:szCs w:val="24"/>
        </w:rPr>
        <w:t>ω</w:t>
      </w:r>
      <w:proofErr w:type="spellEnd"/>
      <w:r w:rsidRPr="00D3571B">
        <w:rPr>
          <w:rFonts w:eastAsiaTheme="minorEastAsia"/>
          <w:szCs w:val="24"/>
        </w:rPr>
        <w:t xml:space="preserve"> axis. Since the natural modes all have equal radial distance from the origin, they all have the same frequency ω0 =</w:t>
      </w:r>
      <w:r w:rsidR="00CA3BD4">
        <w:rPr>
          <w:rFonts w:eastAsiaTheme="minorEastAsia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Cs w:val="24"/>
              </w:rPr>
              <m:t>ω</m:t>
            </m:r>
          </m:e>
          <m:sub>
            <m:r>
              <w:rPr>
                <w:rFonts w:ascii="Cambria Math" w:eastAsiaTheme="minorEastAsia" w:hAnsi="Cambria Math"/>
                <w:szCs w:val="24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Cs w:val="24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Cs w:val="24"/>
                  </w:rPr>
                  <m:t>ϵ</m:t>
                </m:r>
              </m:den>
            </m:f>
            <m:r>
              <w:rPr>
                <w:rFonts w:ascii="Cambria Math" w:eastAsiaTheme="minorEastAsia" w:hAnsi="Cambria Math"/>
                <w:szCs w:val="24"/>
              </w:rPr>
              <m:t>)</m:t>
            </m:r>
          </m:e>
          <m:sup>
            <m:r>
              <w:rPr>
                <w:rFonts w:ascii="Cambria Math" w:eastAsiaTheme="minorEastAsia" w:hAnsi="Cambria Math"/>
                <w:szCs w:val="24"/>
              </w:rPr>
              <m:t>1</m:t>
            </m:r>
            <m:r>
              <m:rPr>
                <m:lit/>
              </m:rPr>
              <w:rPr>
                <w:rFonts w:ascii="Cambria Math" w:eastAsiaTheme="minorEastAsia" w:hAnsi="Cambria Math"/>
                <w:szCs w:val="24"/>
              </w:rPr>
              <m:t>/</m:t>
            </m:r>
            <m:r>
              <w:rPr>
                <w:rFonts w:ascii="Cambria Math" w:eastAsiaTheme="minorEastAsia" w:hAnsi="Cambria Math"/>
                <w:szCs w:val="24"/>
              </w:rPr>
              <m:t>N</m:t>
            </m:r>
          </m:sup>
        </m:sSup>
      </m:oMath>
      <w:r w:rsidR="00CA3BD4">
        <w:rPr>
          <w:rFonts w:eastAsiaTheme="minorEastAsia"/>
          <w:szCs w:val="24"/>
        </w:rPr>
        <w:t xml:space="preserve"> </w:t>
      </w:r>
      <w:r w:rsidRPr="00D3571B">
        <w:rPr>
          <w:rFonts w:eastAsiaTheme="minorEastAsia"/>
          <w:i/>
          <w:iCs/>
          <w:szCs w:val="24"/>
        </w:rPr>
        <w:t xml:space="preserve"> </w:t>
      </w:r>
      <w:r w:rsidRPr="00D3571B">
        <w:rPr>
          <w:rFonts w:eastAsiaTheme="minorEastAsia"/>
          <w:szCs w:val="24"/>
        </w:rPr>
        <w:t xml:space="preserve">. See Fig. </w:t>
      </w:r>
      <w:r w:rsidR="00CA3BD4">
        <w:rPr>
          <w:rFonts w:eastAsiaTheme="minorEastAsia"/>
          <w:szCs w:val="24"/>
        </w:rPr>
        <w:t xml:space="preserve">3 </w:t>
      </w:r>
      <w:r w:rsidRPr="00D3571B">
        <w:rPr>
          <w:rFonts w:eastAsiaTheme="minorEastAsia"/>
          <w:szCs w:val="24"/>
        </w:rPr>
        <w:t xml:space="preserve">(b), (c), and (d) for the natural modes of Butterworth filters of order </w:t>
      </w:r>
      <w:r w:rsidRPr="00D3571B">
        <w:rPr>
          <w:rFonts w:eastAsiaTheme="minorEastAsia"/>
          <w:i/>
          <w:iCs/>
          <w:szCs w:val="24"/>
        </w:rPr>
        <w:t xml:space="preserve">N </w:t>
      </w:r>
      <w:r w:rsidRPr="00D3571B">
        <w:rPr>
          <w:rFonts w:eastAsiaTheme="minorEastAsia"/>
          <w:szCs w:val="24"/>
        </w:rPr>
        <w:t xml:space="preserve">= 2,3, and 4, respectively. Once the </w:t>
      </w:r>
      <w:r w:rsidRPr="00D3571B">
        <w:rPr>
          <w:rFonts w:eastAsiaTheme="minorEastAsia"/>
          <w:i/>
          <w:iCs/>
          <w:szCs w:val="24"/>
        </w:rPr>
        <w:t xml:space="preserve">N </w:t>
      </w:r>
      <w:r w:rsidRPr="00D3571B">
        <w:rPr>
          <w:rFonts w:eastAsiaTheme="minorEastAsia"/>
          <w:szCs w:val="24"/>
        </w:rPr>
        <w:t xml:space="preserve">natural modes </w:t>
      </w:r>
      <w:r w:rsidRPr="00D3571B">
        <w:rPr>
          <w:rFonts w:eastAsiaTheme="minorEastAsia"/>
          <w:i/>
          <w:iCs/>
          <w:szCs w:val="24"/>
        </w:rPr>
        <w:t>p</w:t>
      </w:r>
      <w:r w:rsidRPr="00D3571B">
        <w:rPr>
          <w:rFonts w:eastAsiaTheme="minorEastAsia"/>
          <w:szCs w:val="24"/>
        </w:rPr>
        <w:t xml:space="preserve">1, </w:t>
      </w:r>
      <w:r w:rsidRPr="00D3571B">
        <w:rPr>
          <w:rFonts w:eastAsiaTheme="minorEastAsia"/>
          <w:i/>
          <w:iCs/>
          <w:szCs w:val="24"/>
        </w:rPr>
        <w:t>p</w:t>
      </w:r>
      <w:r w:rsidRPr="00D3571B">
        <w:rPr>
          <w:rFonts w:eastAsiaTheme="minorEastAsia"/>
          <w:szCs w:val="24"/>
        </w:rPr>
        <w:t>2,...,</w:t>
      </w:r>
      <w:proofErr w:type="spellStart"/>
      <w:r w:rsidRPr="00D3571B">
        <w:rPr>
          <w:rFonts w:eastAsiaTheme="minorEastAsia"/>
          <w:i/>
          <w:iCs/>
          <w:szCs w:val="24"/>
        </w:rPr>
        <w:t>pN</w:t>
      </w:r>
      <w:proofErr w:type="spellEnd"/>
      <w:r w:rsidRPr="00D3571B">
        <w:rPr>
          <w:rFonts w:eastAsiaTheme="minorEastAsia"/>
          <w:i/>
          <w:iCs/>
          <w:szCs w:val="24"/>
        </w:rPr>
        <w:t xml:space="preserve"> </w:t>
      </w:r>
      <w:r w:rsidRPr="00D3571B">
        <w:rPr>
          <w:rFonts w:eastAsiaTheme="minorEastAsia"/>
          <w:szCs w:val="24"/>
        </w:rPr>
        <w:t xml:space="preserve">have been found, the transfer function can be written as </w:t>
      </w:r>
    </w:p>
    <w:p w14:paraId="3A733403" w14:textId="6D6A2CCF" w:rsidR="00D3571B" w:rsidRDefault="00282325" w:rsidP="00282325">
      <w:pPr>
        <w:jc w:val="center"/>
        <w:rPr>
          <w:rFonts w:eastAsiaTheme="minorEastAsia"/>
          <w:szCs w:val="24"/>
          <w:lang w:val="en-US"/>
        </w:rPr>
      </w:pPr>
      <w:r w:rsidRPr="00282325">
        <w:rPr>
          <w:rFonts w:eastAsiaTheme="minorEastAsia"/>
          <w:szCs w:val="24"/>
          <w:lang w:val="en-US"/>
        </w:rPr>
        <w:drawing>
          <wp:inline distT="0" distB="0" distL="0" distR="0" wp14:anchorId="45CCFC7A" wp14:editId="035B4869">
            <wp:extent cx="3034200" cy="742384"/>
            <wp:effectExtent l="0" t="0" r="127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8788" cy="74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042D" w14:textId="221AF94F" w:rsidR="003319B5" w:rsidRDefault="003319B5" w:rsidP="003319B5">
      <w:pPr>
        <w:rPr>
          <w:rFonts w:eastAsiaTheme="minorEastAsia"/>
          <w:szCs w:val="24"/>
          <w:lang w:val="en-US"/>
        </w:rPr>
      </w:pPr>
    </w:p>
    <w:p w14:paraId="00EC20AB" w14:textId="77777777" w:rsidR="003319B5" w:rsidRPr="003319B5" w:rsidRDefault="003319B5" w:rsidP="003319B5">
      <w:pPr>
        <w:rPr>
          <w:rFonts w:eastAsiaTheme="minorEastAsia"/>
          <w:szCs w:val="24"/>
        </w:rPr>
      </w:pPr>
      <w:r w:rsidRPr="003319B5">
        <w:rPr>
          <w:rFonts w:eastAsiaTheme="minorEastAsia"/>
          <w:szCs w:val="24"/>
        </w:rPr>
        <w:t xml:space="preserve">where </w:t>
      </w:r>
      <w:r w:rsidRPr="003319B5">
        <w:rPr>
          <w:rFonts w:eastAsiaTheme="minorEastAsia"/>
          <w:i/>
          <w:iCs/>
          <w:szCs w:val="24"/>
        </w:rPr>
        <w:t xml:space="preserve">K </w:t>
      </w:r>
      <w:r w:rsidRPr="003319B5">
        <w:rPr>
          <w:rFonts w:eastAsiaTheme="minorEastAsia"/>
          <w:szCs w:val="24"/>
        </w:rPr>
        <w:t>is a constant equal to the required dc gain of the filter.</w:t>
      </w:r>
    </w:p>
    <w:p w14:paraId="7FDAFFB2" w14:textId="6891D5BE" w:rsidR="003319B5" w:rsidRDefault="003319B5" w:rsidP="003319B5">
      <w:pPr>
        <w:rPr>
          <w:rFonts w:eastAsiaTheme="minorEastAsia"/>
          <w:szCs w:val="24"/>
          <w:lang w:val="en-US"/>
        </w:rPr>
      </w:pPr>
    </w:p>
    <w:p w14:paraId="3DC1C8C5" w14:textId="3C990FEA" w:rsidR="00F51453" w:rsidRPr="00CC3B35" w:rsidRDefault="00CC3B35" w:rsidP="003319B5">
      <w:pPr>
        <w:rPr>
          <w:rFonts w:eastAsiaTheme="minorEastAsia"/>
          <w:b/>
          <w:bCs/>
          <w:sz w:val="28"/>
          <w:szCs w:val="28"/>
          <w:u w:val="single"/>
          <w:lang w:val="en-US"/>
        </w:rPr>
      </w:pPr>
      <w:proofErr w:type="spellStart"/>
      <w:r w:rsidRPr="00CC3B35">
        <w:rPr>
          <w:rFonts w:eastAsiaTheme="minorEastAsia"/>
          <w:b/>
          <w:bCs/>
          <w:sz w:val="28"/>
          <w:szCs w:val="28"/>
          <w:u w:val="single"/>
          <w:lang w:val="en-US"/>
        </w:rPr>
        <w:t>Sallen</w:t>
      </w:r>
      <w:proofErr w:type="spellEnd"/>
      <w:r w:rsidRPr="00CC3B35">
        <w:rPr>
          <w:rFonts w:eastAsiaTheme="minorEastAsia"/>
          <w:b/>
          <w:bCs/>
          <w:sz w:val="28"/>
          <w:szCs w:val="28"/>
          <w:u w:val="single"/>
          <w:lang w:val="en-US"/>
        </w:rPr>
        <w:t xml:space="preserve"> Key Low Pass Filter:</w:t>
      </w:r>
    </w:p>
    <w:p w14:paraId="57045EAC" w14:textId="40DF98A0" w:rsidR="00CC3B35" w:rsidRDefault="00CC3B35" w:rsidP="003319B5">
      <w:pPr>
        <w:rPr>
          <w:rFonts w:eastAsiaTheme="minorEastAsia"/>
          <w:szCs w:val="24"/>
          <w:lang w:val="en-US"/>
        </w:rPr>
      </w:pPr>
      <w:r>
        <w:rPr>
          <w:rFonts w:eastAsiaTheme="minorEastAsia"/>
          <w:szCs w:val="24"/>
          <w:lang w:val="en-US"/>
        </w:rPr>
        <w:t xml:space="preserve">A practical example of a </w:t>
      </w:r>
      <w:proofErr w:type="spellStart"/>
      <w:r>
        <w:rPr>
          <w:rFonts w:eastAsiaTheme="minorEastAsia"/>
          <w:szCs w:val="24"/>
          <w:lang w:val="en-US"/>
        </w:rPr>
        <w:t>butterworth</w:t>
      </w:r>
      <w:proofErr w:type="spellEnd"/>
      <w:r>
        <w:rPr>
          <w:rFonts w:eastAsiaTheme="minorEastAsia"/>
          <w:szCs w:val="24"/>
          <w:lang w:val="en-US"/>
        </w:rPr>
        <w:t xml:space="preserve"> 2</w:t>
      </w:r>
      <w:r w:rsidRPr="00CC3B35">
        <w:rPr>
          <w:rFonts w:eastAsiaTheme="minorEastAsia"/>
          <w:szCs w:val="24"/>
          <w:vertAlign w:val="superscript"/>
          <w:lang w:val="en-US"/>
        </w:rPr>
        <w:t>nd</w:t>
      </w:r>
      <w:r>
        <w:rPr>
          <w:rFonts w:eastAsiaTheme="minorEastAsia"/>
          <w:szCs w:val="24"/>
          <w:lang w:val="en-US"/>
        </w:rPr>
        <w:t xml:space="preserve"> order filter is the </w:t>
      </w:r>
      <w:proofErr w:type="spellStart"/>
      <w:r>
        <w:rPr>
          <w:rFonts w:eastAsiaTheme="minorEastAsia"/>
          <w:szCs w:val="24"/>
          <w:lang w:val="en-US"/>
        </w:rPr>
        <w:t>Sallen</w:t>
      </w:r>
      <w:proofErr w:type="spellEnd"/>
      <w:r>
        <w:rPr>
          <w:rFonts w:eastAsiaTheme="minorEastAsia"/>
          <w:szCs w:val="24"/>
          <w:lang w:val="en-US"/>
        </w:rPr>
        <w:t>-Key low pass filter.</w:t>
      </w:r>
    </w:p>
    <w:p w14:paraId="216E5916" w14:textId="725FE061" w:rsidR="00193B99" w:rsidRPr="00193B99" w:rsidRDefault="0029228D" w:rsidP="00193B99">
      <w:pPr>
        <w:rPr>
          <w:rFonts w:eastAsiaTheme="minorEastAsia"/>
          <w:szCs w:val="24"/>
        </w:rPr>
      </w:pPr>
      <w:r>
        <w:rPr>
          <w:rFonts w:eastAsiaTheme="minorEastAsia"/>
          <w:szCs w:val="24"/>
          <w:lang w:val="en-US"/>
        </w:rPr>
        <w:t xml:space="preserve">This filter can give us all types of dynamic responses viz. </w:t>
      </w:r>
      <w:r w:rsidR="00AD0E44">
        <w:rPr>
          <w:rFonts w:eastAsiaTheme="minorEastAsia"/>
          <w:szCs w:val="24"/>
          <w:lang w:val="en-US"/>
        </w:rPr>
        <w:t>overdamped, underdamped and critically damped.</w:t>
      </w:r>
      <w:r w:rsidR="00193B99" w:rsidRPr="00193B99">
        <w:rPr>
          <w:rFonts w:asciiTheme="majorHAnsi" w:hAnsiTheme="majorHAnsi" w:cstheme="majorHAnsi"/>
          <w:sz w:val="22"/>
          <w:szCs w:val="22"/>
        </w:rPr>
        <w:t xml:space="preserve"> </w:t>
      </w:r>
      <w:r w:rsidR="00193B99" w:rsidRPr="00193B99">
        <w:rPr>
          <w:rFonts w:eastAsiaTheme="minorEastAsia"/>
          <w:szCs w:val="24"/>
        </w:rPr>
        <w:t xml:space="preserve">The </w:t>
      </w:r>
      <w:proofErr w:type="spellStart"/>
      <w:r w:rsidR="00193B99" w:rsidRPr="00193B99">
        <w:rPr>
          <w:rFonts w:eastAsiaTheme="minorEastAsia"/>
          <w:szCs w:val="24"/>
        </w:rPr>
        <w:t>Sallen</w:t>
      </w:r>
      <w:proofErr w:type="spellEnd"/>
      <w:r w:rsidR="00193B99" w:rsidRPr="00193B99">
        <w:rPr>
          <w:rFonts w:eastAsiaTheme="minorEastAsia"/>
          <w:szCs w:val="24"/>
        </w:rPr>
        <w:t xml:space="preserve"> and Key filter is an active filter design based around a single non-inverting operational amplifier and two resistors, thus creating a voltage-controlled voltage-source (VCVS) design with filter characteristics of, high input impedance, low output impedance and good stability, and as such allows individual </w:t>
      </w:r>
      <w:proofErr w:type="spellStart"/>
      <w:r w:rsidR="00193B99" w:rsidRPr="00193B99">
        <w:rPr>
          <w:rFonts w:eastAsiaTheme="minorEastAsia"/>
          <w:szCs w:val="24"/>
        </w:rPr>
        <w:t>Sallen</w:t>
      </w:r>
      <w:proofErr w:type="spellEnd"/>
      <w:r w:rsidR="00193B99" w:rsidRPr="00193B99">
        <w:rPr>
          <w:rFonts w:eastAsiaTheme="minorEastAsia"/>
          <w:szCs w:val="24"/>
        </w:rPr>
        <w:t>-key filter sections to be cascaded together to produce much higher order filters.</w:t>
      </w:r>
    </w:p>
    <w:p w14:paraId="5F4D7CBC" w14:textId="2CF7EDE8" w:rsidR="002A0C3B" w:rsidRDefault="002078D6" w:rsidP="003319B5">
      <w:pPr>
        <w:rPr>
          <w:rFonts w:eastAsiaTheme="minorEastAsia"/>
          <w:szCs w:val="24"/>
          <w:lang w:val="en-US"/>
        </w:rPr>
      </w:pPr>
      <w:r>
        <w:rPr>
          <w:rFonts w:eastAsiaTheme="minorEastAsia"/>
          <w:szCs w:val="24"/>
          <w:lang w:val="en-US"/>
        </w:rPr>
        <w:t>The detailed analysis of the filter is given below:</w:t>
      </w:r>
    </w:p>
    <w:p w14:paraId="3E6EAD3B" w14:textId="27EDE23E" w:rsidR="002078D6" w:rsidRDefault="004F2E8D" w:rsidP="003319B5">
      <w:pPr>
        <w:rPr>
          <w:rFonts w:eastAsiaTheme="minorEastAsia"/>
          <w:szCs w:val="24"/>
          <w:lang w:val="en-US"/>
        </w:rPr>
      </w:pPr>
      <w:r>
        <w:rPr>
          <w:rFonts w:eastAsiaTheme="minorEastAsia"/>
          <w:noProof/>
          <w:szCs w:val="24"/>
          <w:lang w:val="en-US"/>
        </w:rPr>
        <w:lastRenderedPageBreak/>
        <w:drawing>
          <wp:inline distT="0" distB="0" distL="0" distR="0" wp14:anchorId="6C0D2B1B" wp14:editId="4B7C93A8">
            <wp:extent cx="5696569" cy="8064000"/>
            <wp:effectExtent l="0" t="0" r="635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96569" cy="8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69DA5" w14:textId="47061648" w:rsidR="002078D6" w:rsidRDefault="002078D6" w:rsidP="003319B5">
      <w:pPr>
        <w:rPr>
          <w:rFonts w:eastAsiaTheme="minorEastAsia"/>
          <w:szCs w:val="24"/>
          <w:lang w:val="en-US"/>
        </w:rPr>
      </w:pPr>
      <w:r>
        <w:rPr>
          <w:rFonts w:eastAsiaTheme="minorEastAsia"/>
          <w:szCs w:val="24"/>
          <w:lang w:val="en-US"/>
        </w:rPr>
        <w:t xml:space="preserve">The parameter </w:t>
      </w:r>
      <m:oMath>
        <m:r>
          <w:rPr>
            <w:rFonts w:ascii="Cambria Math" w:eastAsiaTheme="minorEastAsia" w:hAnsi="Cambria Math"/>
            <w:szCs w:val="24"/>
            <w:lang w:val="en-US"/>
          </w:rPr>
          <m:t xml:space="preserve">ξ </m:t>
        </m:r>
      </m:oMath>
      <w:r w:rsidR="00443146">
        <w:rPr>
          <w:rFonts w:eastAsiaTheme="minorEastAsia"/>
          <w:szCs w:val="24"/>
          <w:lang w:val="en-US"/>
        </w:rPr>
        <w:t xml:space="preserve">determines the type of response. 3 type of </w:t>
      </w:r>
      <w:r w:rsidR="00891651">
        <w:rPr>
          <w:rFonts w:eastAsiaTheme="minorEastAsia"/>
          <w:szCs w:val="24"/>
          <w:lang w:val="en-US"/>
        </w:rPr>
        <w:t xml:space="preserve">unit step </w:t>
      </w:r>
      <w:r w:rsidR="00443146">
        <w:rPr>
          <w:rFonts w:eastAsiaTheme="minorEastAsia"/>
          <w:szCs w:val="24"/>
          <w:lang w:val="en-US"/>
        </w:rPr>
        <w:t xml:space="preserve">response can be obtained from the </w:t>
      </w:r>
      <w:r w:rsidR="005169BA">
        <w:rPr>
          <w:rFonts w:eastAsiaTheme="minorEastAsia"/>
          <w:szCs w:val="24"/>
          <w:lang w:val="en-US"/>
        </w:rPr>
        <w:t>topology</w:t>
      </w:r>
      <w:r w:rsidR="00E02A6E">
        <w:rPr>
          <w:rFonts w:eastAsiaTheme="minorEastAsia"/>
          <w:szCs w:val="24"/>
          <w:lang w:val="en-US"/>
        </w:rPr>
        <w:t xml:space="preserve">. These were plotted in </w:t>
      </w:r>
      <w:proofErr w:type="spellStart"/>
      <w:r w:rsidR="00E02A6E">
        <w:rPr>
          <w:rFonts w:eastAsiaTheme="minorEastAsia"/>
          <w:szCs w:val="24"/>
          <w:lang w:val="en-US"/>
        </w:rPr>
        <w:t>matlab</w:t>
      </w:r>
      <w:proofErr w:type="spellEnd"/>
      <w:r w:rsidR="00E02A6E">
        <w:rPr>
          <w:rFonts w:eastAsiaTheme="minorEastAsia"/>
          <w:szCs w:val="24"/>
          <w:lang w:val="en-US"/>
        </w:rPr>
        <w:t>:</w:t>
      </w:r>
    </w:p>
    <w:p w14:paraId="4A730A19" w14:textId="77777777" w:rsidR="00E02A6E" w:rsidRDefault="00E02A6E" w:rsidP="00E02A6E">
      <w:pPr>
        <w:pStyle w:val="ListParagrap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Matlab</w:t>
      </w:r>
      <w:proofErr w:type="spellEnd"/>
      <w:r>
        <w:rPr>
          <w:szCs w:val="24"/>
          <w:lang w:val="en-US"/>
        </w:rPr>
        <w:t xml:space="preserve"> Code:</w:t>
      </w:r>
    </w:p>
    <w:p w14:paraId="3A572C03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clc;clear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all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;</w:t>
      </w:r>
    </w:p>
    <w:p w14:paraId="3D403B24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lastRenderedPageBreak/>
        <w:t>wn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3;</w:t>
      </w:r>
      <w:proofErr w:type="gramEnd"/>
    </w:p>
    <w:p w14:paraId="6429BBED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num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9;</w:t>
      </w:r>
      <w:proofErr w:type="gramEnd"/>
    </w:p>
    <w:p w14:paraId="301B69DC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den1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 7.2 9];</w:t>
      </w:r>
    </w:p>
    <w:p w14:paraId="26B8F2F1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den2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 30 9];</w:t>
      </w:r>
    </w:p>
    <w:p w14:paraId="204CCF1C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den3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 0.6 9];</w:t>
      </w:r>
    </w:p>
    <w:p w14:paraId="3DB22A8E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den4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 4.2 9];</w:t>
      </w:r>
    </w:p>
    <w:p w14:paraId="77176B11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den5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 6 9];</w:t>
      </w:r>
    </w:p>
    <w:p w14:paraId="58735114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5AFA474D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step(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num,den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1);</w:t>
      </w:r>
    </w:p>
    <w:p w14:paraId="4E8E4969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hold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43A32553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step(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num,den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2);</w:t>
      </w:r>
    </w:p>
    <w:p w14:paraId="64DBB55F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step(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num,den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3);</w:t>
      </w:r>
    </w:p>
    <w:p w14:paraId="5BC9DDA5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step(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num,den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4);</w:t>
      </w:r>
    </w:p>
    <w:p w14:paraId="6A48DE80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step(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num,den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5);</w:t>
      </w:r>
    </w:p>
    <w:p w14:paraId="088CD35B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1D951165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grid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7AC9002B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xlabel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't'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0C185F78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ylabel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'y(t)'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1E133D29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title(</w:t>
      </w:r>
      <w:proofErr w:type="gramEnd"/>
      <w:r>
        <w:rPr>
          <w:rFonts w:ascii="Courier" w:hAnsi="Courier" w:cs="Courier"/>
          <w:color w:val="AA04F9"/>
          <w:sz w:val="20"/>
          <w:szCs w:val="20"/>
          <w:lang w:val="en-GB"/>
        </w:rPr>
        <w:t>"1ST ORDER UNIT STEP RESPONSE"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631E1B12" w14:textId="77777777" w:rsidR="00E02A6E" w:rsidRDefault="00E02A6E" w:rsidP="00E02A6E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legend(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'\xi=1.2'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'\xi=5'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'\xi=0.1'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'\xi=0.7'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'\xi=1</w:t>
      </w:r>
      <w:proofErr w:type="gramStart"/>
      <w:r>
        <w:rPr>
          <w:rFonts w:ascii="Courier" w:hAnsi="Courier" w:cs="Courier"/>
          <w:color w:val="AA04F9"/>
          <w:sz w:val="20"/>
          <w:szCs w:val="20"/>
          <w:lang w:val="en-GB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,Location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'BEST'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07B87527" w14:textId="69051BB1" w:rsidR="00E02A6E" w:rsidRDefault="00F628A1" w:rsidP="003319B5">
      <w:pPr>
        <w:rPr>
          <w:rFonts w:eastAsiaTheme="minorEastAsia"/>
          <w:szCs w:val="24"/>
          <w:lang w:val="en-US"/>
        </w:rPr>
      </w:pPr>
      <w:r w:rsidRPr="00E74F8C">
        <w:rPr>
          <w:noProof/>
          <w:szCs w:val="24"/>
          <w:lang w:val="en-US"/>
        </w:rPr>
        <w:drawing>
          <wp:inline distT="0" distB="0" distL="0" distR="0" wp14:anchorId="04044074" wp14:editId="0F9E40E3">
            <wp:extent cx="6018960" cy="3548959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0715" cy="355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4995" w14:textId="609A23E4" w:rsidR="005169BA" w:rsidRDefault="00F628A1" w:rsidP="003319B5">
      <w:pPr>
        <w:rPr>
          <w:rFonts w:eastAsiaTheme="minorEastAsia"/>
          <w:szCs w:val="24"/>
          <w:lang w:val="en-US"/>
        </w:rPr>
      </w:pPr>
      <w:r>
        <w:rPr>
          <w:rFonts w:eastAsiaTheme="minorEastAsia"/>
          <w:szCs w:val="24"/>
          <w:lang w:val="en-US"/>
        </w:rPr>
        <w:t xml:space="preserve">Observe that for </w:t>
      </w:r>
      <m:oMath>
        <m:r>
          <w:rPr>
            <w:rFonts w:ascii="Cambria Math" w:eastAsiaTheme="minorEastAsia" w:hAnsi="Cambria Math"/>
            <w:szCs w:val="24"/>
            <w:lang w:val="en-US"/>
          </w:rPr>
          <m:t>ξ</m:t>
        </m:r>
        <m:r>
          <w:rPr>
            <w:rFonts w:ascii="Cambria Math" w:eastAsiaTheme="minorEastAsia" w:hAnsi="Cambria Math"/>
            <w:szCs w:val="24"/>
            <w:lang w:val="en-US"/>
          </w:rPr>
          <m:t xml:space="preserve">&gt;1 we get overdamped response, </m:t>
        </m:r>
        <m:r>
          <w:rPr>
            <w:rFonts w:ascii="Cambria Math" w:eastAsiaTheme="minorEastAsia" w:hAnsi="Cambria Math"/>
            <w:szCs w:val="24"/>
            <w:lang w:val="en-US"/>
          </w:rPr>
          <m:t>ξ</m:t>
        </m:r>
        <m:r>
          <w:rPr>
            <w:rFonts w:ascii="Cambria Math" w:eastAsiaTheme="minorEastAsia" w:hAnsi="Cambria Math"/>
            <w:szCs w:val="24"/>
            <w:lang w:val="en-US"/>
          </w:rPr>
          <m:t xml:space="preserve">1 critically damped response </m:t>
        </m:r>
        <m:r>
          <w:rPr>
            <w:rFonts w:ascii="Cambria Math" w:eastAsiaTheme="minorEastAsia" w:hAnsi="Cambria Math"/>
            <w:szCs w:val="24"/>
            <w:lang w:val="en-US"/>
          </w:rPr>
          <m:t xml:space="preserve"> </m:t>
        </m:r>
      </m:oMath>
      <w:r w:rsidR="00054550">
        <w:rPr>
          <w:rFonts w:eastAsiaTheme="minorEastAsia"/>
          <w:szCs w:val="24"/>
          <w:lang w:val="en-US"/>
        </w:rPr>
        <w:t xml:space="preserve"> and </w:t>
      </w:r>
      <w:r w:rsidR="00DA17E0">
        <w:rPr>
          <w:rFonts w:eastAsiaTheme="minorEastAsia"/>
          <w:szCs w:val="24"/>
          <w:lang w:val="en-US"/>
        </w:rPr>
        <w:t xml:space="preserve">for </w:t>
      </w:r>
      <m:oMath>
        <m:r>
          <w:rPr>
            <w:rFonts w:ascii="Cambria Math" w:eastAsiaTheme="minorEastAsia" w:hAnsi="Cambria Math"/>
            <w:szCs w:val="24"/>
            <w:lang w:val="en-US"/>
          </w:rPr>
          <m:t>ξ</m:t>
        </m:r>
        <m:r>
          <w:rPr>
            <w:rFonts w:ascii="Cambria Math" w:eastAsiaTheme="minorEastAsia" w:hAnsi="Cambria Math"/>
            <w:szCs w:val="24"/>
            <w:lang w:val="en-US"/>
          </w:rPr>
          <m:t>&lt;1 we get underdamped oscillatory response.</m:t>
        </m:r>
      </m:oMath>
    </w:p>
    <w:p w14:paraId="145FBAD9" w14:textId="0F389746" w:rsidR="00CD6D71" w:rsidRDefault="00CD6D71" w:rsidP="003319B5">
      <w:pPr>
        <w:rPr>
          <w:rFonts w:eastAsiaTheme="minorEastAsia"/>
          <w:szCs w:val="24"/>
          <w:lang w:val="en-US"/>
        </w:rPr>
      </w:pPr>
    </w:p>
    <w:p w14:paraId="09100910" w14:textId="3B5C9193" w:rsidR="00891651" w:rsidRDefault="00891651" w:rsidP="003319B5">
      <w:pPr>
        <w:rPr>
          <w:rFonts w:eastAsiaTheme="minorEastAsia"/>
          <w:szCs w:val="24"/>
          <w:lang w:val="en-US"/>
        </w:rPr>
      </w:pPr>
      <w:r>
        <w:rPr>
          <w:rFonts w:eastAsiaTheme="minorEastAsia"/>
          <w:szCs w:val="24"/>
          <w:lang w:val="en-US"/>
        </w:rPr>
        <w:t>Here’s the frequency response</w:t>
      </w:r>
    </w:p>
    <w:p w14:paraId="5AC6E81E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clear </w:t>
      </w:r>
      <w:proofErr w:type="gramStart"/>
      <w:r>
        <w:rPr>
          <w:rFonts w:ascii="Courier" w:hAnsi="Courier" w:cs="Courier"/>
          <w:color w:val="AA04F9"/>
          <w:sz w:val="20"/>
          <w:szCs w:val="20"/>
          <w:lang w:val="en-GB"/>
        </w:rPr>
        <w:t>all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;</w:t>
      </w:r>
      <w:proofErr w:type="gramEnd"/>
    </w:p>
    <w:p w14:paraId="1BC3A323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clc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;</w:t>
      </w:r>
      <w:proofErr w:type="gramEnd"/>
    </w:p>
    <w:p w14:paraId="3B564032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wn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3;</w:t>
      </w:r>
      <w:proofErr w:type="gramEnd"/>
    </w:p>
    <w:p w14:paraId="76E986C4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w=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logspace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-1,2,100);</w:t>
      </w:r>
    </w:p>
    <w:p w14:paraId="77E40DC7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num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9;</w:t>
      </w:r>
      <w:proofErr w:type="gramEnd"/>
    </w:p>
    <w:p w14:paraId="02F17FCF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den1=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81./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sqrt(((9-w.^2).^2)+0.64*9*w.*w);</w:t>
      </w:r>
    </w:p>
    <w:p w14:paraId="05C0ED10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den2=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81./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sqrt(((9-w.^2).^2)+1.44*9*w.*w);</w:t>
      </w:r>
    </w:p>
    <w:p w14:paraId="55532F84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den3=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81./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sqrt(((9-w.^2).^2)+2.56*9*w.*w);</w:t>
      </w:r>
    </w:p>
    <w:p w14:paraId="7352CE55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den4=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81./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sqrt(((9-w.^2).^2)+4*9*w.*w);</w:t>
      </w:r>
    </w:p>
    <w:p w14:paraId="4AC2794E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den5=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81./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sqrt(((9-w.^2).^2)+16*9*w.*w);</w:t>
      </w:r>
    </w:p>
    <w:p w14:paraId="21B48ADE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grid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26401ED9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semilogx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(w,20*log10(den1)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04EC2727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lastRenderedPageBreak/>
        <w:t xml:space="preserve">hold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72A6BF1C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semilogx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(w,20*log10(den2)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01FE7B01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semilogx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(w,20*log10(den3)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1AC18326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semilogx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(w,20*log10(den4)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0CD0FB9D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semilogx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(w,20*log10(den5)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48515FFF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legend({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'\xi=0.4'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'\xi=0.6'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'\xi=0.8'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'\xi=1'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'\xi=2'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},Location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'best'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74DC88AF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xlabel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'f'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4B74939D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ylabel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'Gain(dB)'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524FD98E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title(</w:t>
      </w:r>
      <w:proofErr w:type="gramEnd"/>
      <w:r>
        <w:rPr>
          <w:rFonts w:ascii="Courier" w:hAnsi="Courier" w:cs="Courier"/>
          <w:color w:val="AA04F9"/>
          <w:sz w:val="20"/>
          <w:szCs w:val="20"/>
          <w:lang w:val="en-GB"/>
        </w:rPr>
        <w:t>'FREQUENCY RESPONSE OF 2ND ORDER INSTRUMENTS'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5C5A0F86" w14:textId="77777777" w:rsidR="00891651" w:rsidRDefault="00891651" w:rsidP="00891651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grid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061279F3" w14:textId="77777777" w:rsidR="00891651" w:rsidRDefault="00891651" w:rsidP="00891651">
      <w:pPr>
        <w:pStyle w:val="ListParagraph"/>
        <w:rPr>
          <w:szCs w:val="24"/>
          <w:lang w:val="en-US"/>
        </w:rPr>
      </w:pPr>
      <w:r w:rsidRPr="00016096">
        <w:rPr>
          <w:noProof/>
          <w:szCs w:val="24"/>
          <w:lang w:val="en-US"/>
        </w:rPr>
        <w:drawing>
          <wp:inline distT="0" distB="0" distL="0" distR="0" wp14:anchorId="752827A7" wp14:editId="20862D4D">
            <wp:extent cx="5731510" cy="3509645"/>
            <wp:effectExtent l="0" t="0" r="0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12D5" w14:textId="77777777" w:rsidR="00891651" w:rsidRPr="0024536F" w:rsidRDefault="00891651" w:rsidP="00891651">
      <w:pPr>
        <w:rPr>
          <w:lang w:val="en-US"/>
        </w:rPr>
      </w:pPr>
    </w:p>
    <w:p w14:paraId="211A9857" w14:textId="14530BB6" w:rsidR="00CD6D71" w:rsidRDefault="00CD6D71" w:rsidP="003319B5">
      <w:pPr>
        <w:rPr>
          <w:rFonts w:eastAsiaTheme="minorEastAsia"/>
          <w:szCs w:val="24"/>
          <w:lang w:val="en-US"/>
        </w:rPr>
      </w:pPr>
    </w:p>
    <w:p w14:paraId="50F5113E" w14:textId="575889EF" w:rsidR="00CD6D71" w:rsidRDefault="00CD6D71" w:rsidP="003319B5">
      <w:pPr>
        <w:rPr>
          <w:rFonts w:eastAsiaTheme="minorEastAsia"/>
          <w:szCs w:val="24"/>
          <w:lang w:val="en-US"/>
        </w:rPr>
      </w:pPr>
      <w:r>
        <w:rPr>
          <w:rFonts w:eastAsiaTheme="minorEastAsia"/>
          <w:szCs w:val="24"/>
          <w:lang w:val="en-US"/>
        </w:rPr>
        <w:t xml:space="preserve">Here are simulation results from </w:t>
      </w:r>
      <w:proofErr w:type="spellStart"/>
      <w:r>
        <w:rPr>
          <w:rFonts w:eastAsiaTheme="minorEastAsia"/>
          <w:szCs w:val="24"/>
          <w:lang w:val="en-US"/>
        </w:rPr>
        <w:t>ltspice</w:t>
      </w:r>
      <w:proofErr w:type="spellEnd"/>
      <w:r>
        <w:rPr>
          <w:rFonts w:eastAsiaTheme="minorEastAsia"/>
          <w:szCs w:val="24"/>
          <w:lang w:val="en-US"/>
        </w:rPr>
        <w:t>:</w:t>
      </w:r>
    </w:p>
    <w:p w14:paraId="7AB06F49" w14:textId="7AF4728C" w:rsidR="00CD6D71" w:rsidRDefault="00CD6D71" w:rsidP="003319B5">
      <w:pPr>
        <w:rPr>
          <w:rFonts w:eastAsiaTheme="minorEastAsia"/>
          <w:szCs w:val="24"/>
          <w:lang w:val="en-US"/>
        </w:rPr>
      </w:pPr>
      <w:r w:rsidRPr="00462719">
        <w:rPr>
          <w:noProof/>
          <w:szCs w:val="24"/>
          <w:lang w:val="en-US"/>
        </w:rPr>
        <w:drawing>
          <wp:inline distT="0" distB="0" distL="0" distR="0" wp14:anchorId="6742A9F8" wp14:editId="31E3605C">
            <wp:extent cx="5731510" cy="3331210"/>
            <wp:effectExtent l="0" t="0" r="0" b="0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B482" w14:textId="77777777" w:rsidR="004F66E2" w:rsidRDefault="004F66E2" w:rsidP="004F66E2">
      <w:pPr>
        <w:pStyle w:val="ListParagraph"/>
        <w:rPr>
          <w:szCs w:val="24"/>
          <w:lang w:val="en-US"/>
        </w:rPr>
      </w:pPr>
      <w:r>
        <w:rPr>
          <w:szCs w:val="24"/>
          <w:lang w:val="en-US"/>
        </w:rPr>
        <w:lastRenderedPageBreak/>
        <w:t>The plots are the corresponding frequency response and unit step response:</w:t>
      </w:r>
    </w:p>
    <w:p w14:paraId="7E33DF80" w14:textId="77777777" w:rsidR="004F66E2" w:rsidRDefault="004F66E2" w:rsidP="004F66E2">
      <w:pPr>
        <w:pStyle w:val="ListParagraph"/>
        <w:rPr>
          <w:szCs w:val="24"/>
          <w:lang w:val="en-US"/>
        </w:rPr>
      </w:pPr>
    </w:p>
    <w:p w14:paraId="27123081" w14:textId="77777777" w:rsidR="004F66E2" w:rsidRPr="00AC5FAD" w:rsidRDefault="004F66E2" w:rsidP="004F66E2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 xml:space="preserve">Underdamped with </w:t>
      </w:r>
      <m:oMath>
        <m:r>
          <w:rPr>
            <w:rFonts w:ascii="Cambria Math" w:hAnsi="Cambria Math"/>
            <w:szCs w:val="24"/>
            <w:lang w:val="en-US"/>
          </w:rPr>
          <m:t>ξ=0.032</m:t>
        </m:r>
      </m:oMath>
      <w:r>
        <w:rPr>
          <w:rFonts w:eastAsiaTheme="minorEastAsia"/>
          <w:szCs w:val="24"/>
          <w:lang w:val="en-US"/>
        </w:rPr>
        <w:t>.</w:t>
      </w:r>
    </w:p>
    <w:p w14:paraId="7FDB9A34" w14:textId="77777777" w:rsidR="004F66E2" w:rsidRDefault="004F66E2" w:rsidP="004F66E2">
      <w:pPr>
        <w:pStyle w:val="ListParagraph"/>
        <w:rPr>
          <w:szCs w:val="24"/>
          <w:lang w:val="en-US"/>
        </w:rPr>
      </w:pPr>
      <w:r>
        <w:rPr>
          <w:szCs w:val="24"/>
          <w:lang w:val="en-US"/>
        </w:rPr>
        <w:t>R1=1k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R2=1</w:t>
      </w:r>
      <w:r>
        <w:rPr>
          <w:szCs w:val="24"/>
          <w:lang w:val="en-US"/>
        </w:rPr>
        <w:t>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C1=1</w:t>
      </w:r>
      <m:oMath>
        <m:r>
          <w:rPr>
            <w:rFonts w:ascii="Cambria Math" w:eastAsiaTheme="minorEastAsia" w:hAnsi="Cambria Math"/>
            <w:szCs w:val="24"/>
            <w:lang w:val="en-US"/>
          </w:rPr>
          <m:t>μF</m:t>
        </m:r>
      </m:oMath>
      <w:r>
        <w:rPr>
          <w:rFonts w:eastAsiaTheme="minorEastAsia"/>
          <w:szCs w:val="24"/>
          <w:lang w:val="en-US"/>
        </w:rPr>
        <w:t>, C2=1nF.</w:t>
      </w:r>
    </w:p>
    <w:p w14:paraId="26B7B8D3" w14:textId="77777777" w:rsidR="004F66E2" w:rsidRDefault="004F66E2" w:rsidP="004F66E2">
      <w:pPr>
        <w:pStyle w:val="ListParagraph"/>
        <w:rPr>
          <w:szCs w:val="24"/>
          <w:lang w:val="en-US"/>
        </w:rPr>
      </w:pPr>
      <w:r w:rsidRPr="00A15664">
        <w:rPr>
          <w:noProof/>
          <w:szCs w:val="24"/>
          <w:lang w:val="en-US"/>
        </w:rPr>
        <w:drawing>
          <wp:inline distT="0" distB="0" distL="0" distR="0" wp14:anchorId="11075331" wp14:editId="610F411C">
            <wp:extent cx="5731510" cy="3495675"/>
            <wp:effectExtent l="0" t="0" r="0" b="0"/>
            <wp:docPr id="17" name="Picture 1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3AE9" w14:textId="77777777" w:rsidR="004F66E2" w:rsidRDefault="004F66E2" w:rsidP="004F66E2">
      <w:pPr>
        <w:pStyle w:val="ListParagraph"/>
        <w:rPr>
          <w:szCs w:val="24"/>
          <w:lang w:val="en-US"/>
        </w:rPr>
      </w:pPr>
      <w:r w:rsidRPr="001C2F5C">
        <w:rPr>
          <w:noProof/>
          <w:szCs w:val="24"/>
          <w:lang w:val="en-US"/>
        </w:rPr>
        <w:drawing>
          <wp:inline distT="0" distB="0" distL="0" distR="0" wp14:anchorId="2141C5DC" wp14:editId="735057F8">
            <wp:extent cx="5731510" cy="358203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E8B0" w14:textId="77777777" w:rsidR="004F66E2" w:rsidRDefault="004F66E2" w:rsidP="004F66E2">
      <w:pPr>
        <w:pStyle w:val="ListParagraph"/>
        <w:rPr>
          <w:szCs w:val="24"/>
          <w:lang w:val="en-US"/>
        </w:rPr>
      </w:pPr>
    </w:p>
    <w:p w14:paraId="3ED5A571" w14:textId="77777777" w:rsidR="004F66E2" w:rsidRPr="00975327" w:rsidRDefault="004F66E2" w:rsidP="004F66E2">
      <w:pPr>
        <w:pStyle w:val="ListParagraph"/>
        <w:rPr>
          <w:szCs w:val="24"/>
          <w:lang w:val="en-US"/>
        </w:rPr>
      </w:pPr>
      <w:r>
        <w:rPr>
          <w:szCs w:val="24"/>
          <w:lang w:val="en-US"/>
        </w:rPr>
        <w:t>R1=1k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R2=1</w:t>
      </w:r>
      <w:r>
        <w:rPr>
          <w:szCs w:val="24"/>
          <w:lang w:val="en-US"/>
        </w:rPr>
        <w:t>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C1=2200p</w:t>
      </w:r>
      <m:oMath>
        <m:r>
          <w:rPr>
            <w:rFonts w:ascii="Cambria Math" w:eastAsiaTheme="minorEastAsia" w:hAnsi="Cambria Math"/>
            <w:szCs w:val="24"/>
            <w:lang w:val="en-US"/>
          </w:rPr>
          <m:t>F</m:t>
        </m:r>
      </m:oMath>
      <w:r>
        <w:rPr>
          <w:rFonts w:eastAsiaTheme="minorEastAsia"/>
          <w:szCs w:val="24"/>
          <w:lang w:val="en-US"/>
        </w:rPr>
        <w:t>, C2=1nF.</w:t>
      </w:r>
    </w:p>
    <w:p w14:paraId="2538C368" w14:textId="77777777" w:rsidR="004F66E2" w:rsidRDefault="004F66E2" w:rsidP="004F66E2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 xml:space="preserve">Underdamped with </w:t>
      </w:r>
      <m:oMath>
        <m:r>
          <w:rPr>
            <w:rFonts w:ascii="Cambria Math" w:hAnsi="Cambria Math"/>
            <w:szCs w:val="24"/>
            <w:lang w:val="en-US"/>
          </w:rPr>
          <m:t>ξ=0.674.</m:t>
        </m:r>
      </m:oMath>
    </w:p>
    <w:p w14:paraId="0DAD4114" w14:textId="77777777" w:rsidR="004F66E2" w:rsidRDefault="004F66E2" w:rsidP="004F66E2">
      <w:pPr>
        <w:pStyle w:val="ListParagraph"/>
        <w:rPr>
          <w:szCs w:val="24"/>
          <w:lang w:val="en-US"/>
        </w:rPr>
      </w:pPr>
      <w:r w:rsidRPr="00BF441A">
        <w:rPr>
          <w:noProof/>
          <w:szCs w:val="24"/>
          <w:lang w:val="en-US"/>
        </w:rPr>
        <w:lastRenderedPageBreak/>
        <w:drawing>
          <wp:inline distT="0" distB="0" distL="0" distR="0" wp14:anchorId="6C4BB722" wp14:editId="2FBD7EE0">
            <wp:extent cx="5731510" cy="3606800"/>
            <wp:effectExtent l="0" t="0" r="0" b="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5D01" w14:textId="77777777" w:rsidR="004F66E2" w:rsidRDefault="004F66E2" w:rsidP="004F66E2">
      <w:pPr>
        <w:pStyle w:val="ListParagraph"/>
        <w:rPr>
          <w:szCs w:val="24"/>
          <w:lang w:val="en-US"/>
        </w:rPr>
      </w:pPr>
      <w:r w:rsidRPr="000D364A">
        <w:rPr>
          <w:noProof/>
          <w:szCs w:val="24"/>
          <w:lang w:val="en-US"/>
        </w:rPr>
        <w:drawing>
          <wp:inline distT="0" distB="0" distL="0" distR="0" wp14:anchorId="13B92408" wp14:editId="40A7F36A">
            <wp:extent cx="5731510" cy="3582035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C6CD" w14:textId="77777777" w:rsidR="004F66E2" w:rsidRDefault="004F66E2" w:rsidP="004F66E2">
      <w:pPr>
        <w:pStyle w:val="ListParagraph"/>
        <w:rPr>
          <w:szCs w:val="24"/>
          <w:lang w:val="en-US"/>
        </w:rPr>
      </w:pPr>
    </w:p>
    <w:p w14:paraId="2EB9A5B4" w14:textId="77777777" w:rsidR="004F66E2" w:rsidRDefault="004F66E2" w:rsidP="004F66E2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>R1=1k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R2=1</w:t>
      </w:r>
      <w:r>
        <w:rPr>
          <w:szCs w:val="24"/>
          <w:lang w:val="en-US"/>
        </w:rPr>
        <w:t>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C1=1</w:t>
      </w:r>
      <m:oMath>
        <m:r>
          <w:rPr>
            <w:rFonts w:ascii="Cambria Math" w:eastAsiaTheme="minorEastAsia" w:hAnsi="Cambria Math"/>
            <w:szCs w:val="24"/>
            <w:lang w:val="en-US"/>
          </w:rPr>
          <m:t>600pF</m:t>
        </m:r>
      </m:oMath>
      <w:r>
        <w:rPr>
          <w:rFonts w:eastAsiaTheme="minorEastAsia"/>
          <w:szCs w:val="24"/>
          <w:lang w:val="en-US"/>
        </w:rPr>
        <w:t>, C2=1nF.</w:t>
      </w:r>
    </w:p>
    <w:p w14:paraId="2316AE5A" w14:textId="77777777" w:rsidR="004F66E2" w:rsidRPr="00F238D4" w:rsidRDefault="004F66E2" w:rsidP="004F66E2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 xml:space="preserve">Underdamped with </w:t>
      </w:r>
      <m:oMath>
        <m:r>
          <w:rPr>
            <w:rFonts w:ascii="Cambria Math" w:hAnsi="Cambria Math"/>
            <w:szCs w:val="24"/>
            <w:lang w:val="en-US"/>
          </w:rPr>
          <m:t>ξ=0.79</m:t>
        </m:r>
      </m:oMath>
    </w:p>
    <w:p w14:paraId="382B82DF" w14:textId="77777777" w:rsidR="004F66E2" w:rsidRDefault="004F66E2" w:rsidP="004F66E2">
      <w:pPr>
        <w:pStyle w:val="ListParagraph"/>
        <w:rPr>
          <w:szCs w:val="24"/>
          <w:lang w:val="en-US"/>
        </w:rPr>
      </w:pPr>
      <w:r w:rsidRPr="000E77A9">
        <w:rPr>
          <w:noProof/>
          <w:szCs w:val="24"/>
          <w:lang w:val="en-US"/>
        </w:rPr>
        <w:lastRenderedPageBreak/>
        <w:drawing>
          <wp:inline distT="0" distB="0" distL="0" distR="0" wp14:anchorId="0631FF4E" wp14:editId="471C05FD">
            <wp:extent cx="5731510" cy="358203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661F" w14:textId="77777777" w:rsidR="004F66E2" w:rsidRDefault="004F66E2" w:rsidP="004F66E2">
      <w:pPr>
        <w:pStyle w:val="ListParagraph"/>
        <w:rPr>
          <w:szCs w:val="24"/>
          <w:lang w:val="en-US"/>
        </w:rPr>
      </w:pPr>
      <w:r w:rsidRPr="00C81B2A">
        <w:rPr>
          <w:noProof/>
          <w:szCs w:val="24"/>
          <w:lang w:val="en-US"/>
        </w:rPr>
        <w:drawing>
          <wp:inline distT="0" distB="0" distL="0" distR="0" wp14:anchorId="191E8CA9" wp14:editId="4406E964">
            <wp:extent cx="5731510" cy="3582035"/>
            <wp:effectExtent l="0" t="0" r="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AD8C" w14:textId="77777777" w:rsidR="004F66E2" w:rsidRDefault="004F66E2" w:rsidP="004F66E2">
      <w:pPr>
        <w:pStyle w:val="ListParagraph"/>
        <w:rPr>
          <w:szCs w:val="24"/>
          <w:lang w:val="en-US"/>
        </w:rPr>
      </w:pPr>
    </w:p>
    <w:p w14:paraId="0C48981F" w14:textId="77777777" w:rsidR="004F66E2" w:rsidRDefault="004F66E2" w:rsidP="004F66E2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>R1=1k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R2=1</w:t>
      </w:r>
      <w:r>
        <w:rPr>
          <w:szCs w:val="24"/>
          <w:lang w:val="en-US"/>
        </w:rPr>
        <w:t>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C1=1</w:t>
      </w:r>
      <m:oMath>
        <m:r>
          <w:rPr>
            <w:rFonts w:ascii="Cambria Math" w:eastAsiaTheme="minorEastAsia" w:hAnsi="Cambria Math"/>
            <w:szCs w:val="24"/>
            <w:lang w:val="en-US"/>
          </w:rPr>
          <m:t>00nF</m:t>
        </m:r>
      </m:oMath>
      <w:r>
        <w:rPr>
          <w:rFonts w:eastAsiaTheme="minorEastAsia"/>
          <w:szCs w:val="24"/>
          <w:lang w:val="en-US"/>
        </w:rPr>
        <w:t>, C2=100nF.</w:t>
      </w:r>
    </w:p>
    <w:p w14:paraId="5800A2F2" w14:textId="77777777" w:rsidR="004F66E2" w:rsidRDefault="004F66E2" w:rsidP="004F66E2">
      <w:pPr>
        <w:pStyle w:val="ListParagraph"/>
        <w:rPr>
          <w:szCs w:val="24"/>
          <w:lang w:val="en-US"/>
        </w:rPr>
      </w:pPr>
      <w:r>
        <w:rPr>
          <w:szCs w:val="24"/>
          <w:lang w:val="en-US"/>
        </w:rPr>
        <w:t>Critically Damped</w:t>
      </w:r>
    </w:p>
    <w:p w14:paraId="2B77F4E8" w14:textId="77777777" w:rsidR="004F66E2" w:rsidRDefault="004F66E2" w:rsidP="004F66E2">
      <w:pPr>
        <w:pStyle w:val="ListParagraph"/>
        <w:rPr>
          <w:rFonts w:eastAsiaTheme="minorEastAsia"/>
          <w:szCs w:val="24"/>
          <w:lang w:val="en-US"/>
        </w:rPr>
      </w:pPr>
      <w:r w:rsidRPr="007057B4">
        <w:rPr>
          <w:rFonts w:eastAsiaTheme="minorEastAsia"/>
          <w:noProof/>
          <w:szCs w:val="24"/>
          <w:lang w:val="en-US"/>
        </w:rPr>
        <w:lastRenderedPageBreak/>
        <w:drawing>
          <wp:inline distT="0" distB="0" distL="0" distR="0" wp14:anchorId="58346B6E" wp14:editId="6E0A4D73">
            <wp:extent cx="5731510" cy="3582035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3DB3" w14:textId="77777777" w:rsidR="004F66E2" w:rsidRDefault="004F66E2" w:rsidP="004F66E2">
      <w:pPr>
        <w:pStyle w:val="ListParagraph"/>
        <w:rPr>
          <w:rFonts w:eastAsiaTheme="minorEastAsia"/>
          <w:szCs w:val="24"/>
          <w:lang w:val="en-US"/>
        </w:rPr>
      </w:pPr>
      <w:r w:rsidRPr="00F27D17">
        <w:rPr>
          <w:rFonts w:eastAsiaTheme="minorEastAsia"/>
          <w:noProof/>
          <w:szCs w:val="24"/>
          <w:lang w:val="en-US"/>
        </w:rPr>
        <w:drawing>
          <wp:inline distT="0" distB="0" distL="0" distR="0" wp14:anchorId="1C4A2399" wp14:editId="634470EF">
            <wp:extent cx="5731510" cy="358203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D890" w14:textId="77777777" w:rsidR="004F66E2" w:rsidRDefault="004F66E2" w:rsidP="004F66E2">
      <w:pPr>
        <w:pStyle w:val="ListParagraph"/>
        <w:rPr>
          <w:rFonts w:eastAsiaTheme="minorEastAsia"/>
          <w:szCs w:val="24"/>
          <w:lang w:val="en-US"/>
        </w:rPr>
      </w:pPr>
    </w:p>
    <w:p w14:paraId="2BD2F2AB" w14:textId="77777777" w:rsidR="004F66E2" w:rsidRPr="007057B4" w:rsidRDefault="004F66E2" w:rsidP="004F66E2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>R1=1k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R2=1</w:t>
      </w:r>
      <w:r>
        <w:rPr>
          <w:szCs w:val="24"/>
          <w:lang w:val="en-US"/>
        </w:rPr>
        <w:t>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C1=1</w:t>
      </w:r>
      <m:oMath>
        <m:r>
          <w:rPr>
            <w:rFonts w:ascii="Cambria Math" w:eastAsiaTheme="minorEastAsia" w:hAnsi="Cambria Math"/>
            <w:szCs w:val="24"/>
            <w:lang w:val="en-US"/>
          </w:rPr>
          <m:t>00nF</m:t>
        </m:r>
      </m:oMath>
      <w:r>
        <w:rPr>
          <w:rFonts w:eastAsiaTheme="minorEastAsia"/>
          <w:szCs w:val="24"/>
          <w:lang w:val="en-US"/>
        </w:rPr>
        <w:t>, C2=1</w:t>
      </w:r>
      <m:oMath>
        <m:r>
          <w:rPr>
            <w:rFonts w:ascii="Cambria Math" w:eastAsiaTheme="minorEastAsia" w:hAnsi="Cambria Math"/>
            <w:szCs w:val="24"/>
            <w:lang w:val="en-US"/>
          </w:rPr>
          <m:t>μ</m:t>
        </m:r>
      </m:oMath>
      <w:r>
        <w:rPr>
          <w:rFonts w:eastAsiaTheme="minorEastAsia"/>
          <w:szCs w:val="24"/>
          <w:lang w:val="en-US"/>
        </w:rPr>
        <w:t>F.</w:t>
      </w:r>
    </w:p>
    <w:p w14:paraId="56B4423E" w14:textId="77777777" w:rsidR="004F66E2" w:rsidRPr="00F238D4" w:rsidRDefault="004F66E2" w:rsidP="004F66E2">
      <w:pPr>
        <w:pStyle w:val="ListParagraph"/>
        <w:rPr>
          <w:rFonts w:eastAsiaTheme="minorEastAsia"/>
          <w:szCs w:val="24"/>
          <w:lang w:val="en-US"/>
        </w:rPr>
      </w:pPr>
      <w:r>
        <w:rPr>
          <w:rFonts w:eastAsiaTheme="minorEastAsia"/>
          <w:szCs w:val="24"/>
          <w:lang w:val="en-US"/>
        </w:rPr>
        <w:t xml:space="preserve">Overdamped with </w:t>
      </w:r>
      <m:oMath>
        <m:r>
          <w:rPr>
            <w:rFonts w:ascii="Cambria Math" w:hAnsi="Cambria Math"/>
            <w:szCs w:val="24"/>
            <w:lang w:val="en-US"/>
          </w:rPr>
          <m:t>ξ=3.1622</m:t>
        </m:r>
      </m:oMath>
    </w:p>
    <w:p w14:paraId="5C5E203C" w14:textId="77777777" w:rsidR="004F66E2" w:rsidRDefault="004F66E2" w:rsidP="004F66E2">
      <w:pPr>
        <w:pStyle w:val="ListParagraph"/>
        <w:rPr>
          <w:szCs w:val="24"/>
          <w:lang w:val="en-US"/>
        </w:rPr>
      </w:pPr>
      <w:r w:rsidRPr="00355AEC">
        <w:rPr>
          <w:noProof/>
          <w:szCs w:val="24"/>
          <w:lang w:val="en-US"/>
        </w:rPr>
        <w:lastRenderedPageBreak/>
        <w:drawing>
          <wp:inline distT="0" distB="0" distL="0" distR="0" wp14:anchorId="53AD5E2F" wp14:editId="3D03175A">
            <wp:extent cx="5731510" cy="358203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3A" w14:textId="77777777" w:rsidR="004F66E2" w:rsidRDefault="004F66E2" w:rsidP="004F66E2">
      <w:pPr>
        <w:pStyle w:val="ListParagraph"/>
        <w:rPr>
          <w:szCs w:val="24"/>
          <w:lang w:val="en-US"/>
        </w:rPr>
      </w:pPr>
      <w:r w:rsidRPr="00306C0F">
        <w:rPr>
          <w:noProof/>
          <w:szCs w:val="24"/>
          <w:lang w:val="en-US"/>
        </w:rPr>
        <w:drawing>
          <wp:inline distT="0" distB="0" distL="0" distR="0" wp14:anchorId="3AA3AF36" wp14:editId="34858A74">
            <wp:extent cx="5731510" cy="3582035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642A" w14:textId="77777777" w:rsidR="004F66E2" w:rsidRDefault="004F66E2" w:rsidP="004F66E2">
      <w:pPr>
        <w:pStyle w:val="ListParagraph"/>
        <w:rPr>
          <w:szCs w:val="24"/>
          <w:lang w:val="en-US"/>
        </w:rPr>
      </w:pPr>
    </w:p>
    <w:p w14:paraId="60D7507C" w14:textId="77777777" w:rsidR="004F66E2" w:rsidRDefault="004F66E2" w:rsidP="004F66E2">
      <w:pPr>
        <w:pStyle w:val="ListParagraph"/>
        <w:rPr>
          <w:szCs w:val="24"/>
          <w:lang w:val="en-US"/>
        </w:rPr>
      </w:pPr>
    </w:p>
    <w:p w14:paraId="0EDB6FDB" w14:textId="7502B5BF" w:rsidR="00CD6D71" w:rsidRPr="00257F1B" w:rsidRDefault="00726D2C" w:rsidP="004F66E2">
      <w:pPr>
        <w:rPr>
          <w:rFonts w:eastAsiaTheme="minorEastAsia"/>
          <w:b/>
          <w:bCs/>
          <w:sz w:val="28"/>
          <w:szCs w:val="28"/>
          <w:u w:val="single"/>
          <w:lang w:val="en-US"/>
        </w:rPr>
      </w:pPr>
      <w:r w:rsidRPr="00257F1B">
        <w:rPr>
          <w:rFonts w:eastAsiaTheme="minorEastAsia"/>
          <w:b/>
          <w:bCs/>
          <w:sz w:val="28"/>
          <w:szCs w:val="28"/>
          <w:u w:val="single"/>
          <w:lang w:val="en-US"/>
        </w:rPr>
        <w:t>Conclusion</w:t>
      </w:r>
      <w:r w:rsidR="00575FD4" w:rsidRPr="00257F1B">
        <w:rPr>
          <w:rFonts w:eastAsiaTheme="minorEastAsia"/>
          <w:b/>
          <w:bCs/>
          <w:sz w:val="28"/>
          <w:szCs w:val="28"/>
          <w:u w:val="single"/>
          <w:lang w:val="en-US"/>
        </w:rPr>
        <w:t>:</w:t>
      </w:r>
    </w:p>
    <w:p w14:paraId="590E68D5" w14:textId="09E03673" w:rsidR="0000379D" w:rsidRPr="0000379D" w:rsidRDefault="00726D2C" w:rsidP="0000379D">
      <w:pPr>
        <w:rPr>
          <w:rFonts w:eastAsiaTheme="minorEastAsia"/>
          <w:szCs w:val="24"/>
        </w:rPr>
      </w:pPr>
      <w:r>
        <w:rPr>
          <w:rFonts w:eastAsiaTheme="minorEastAsia"/>
          <w:szCs w:val="24"/>
          <w:lang w:val="en-US"/>
        </w:rPr>
        <w:t>We examine</w:t>
      </w:r>
      <w:r w:rsidR="00F53AF3">
        <w:rPr>
          <w:rFonts w:eastAsiaTheme="minorEastAsia"/>
          <w:szCs w:val="24"/>
          <w:lang w:val="en-US"/>
        </w:rPr>
        <w:t xml:space="preserve">d the results of a </w:t>
      </w:r>
      <w:r w:rsidR="00804456">
        <w:rPr>
          <w:rFonts w:eastAsiaTheme="minorEastAsia"/>
          <w:szCs w:val="24"/>
          <w:lang w:val="en-US"/>
        </w:rPr>
        <w:t>Butterworth</w:t>
      </w:r>
      <w:r w:rsidR="00F53AF3">
        <w:rPr>
          <w:rFonts w:eastAsiaTheme="minorEastAsia"/>
          <w:szCs w:val="24"/>
          <w:lang w:val="en-US"/>
        </w:rPr>
        <w:t xml:space="preserve"> filter and analyzed </w:t>
      </w:r>
      <w:r w:rsidR="00804456">
        <w:rPr>
          <w:rFonts w:eastAsiaTheme="minorEastAsia"/>
          <w:szCs w:val="24"/>
          <w:lang w:val="en-US"/>
        </w:rPr>
        <w:t xml:space="preserve">a practical and useful example of a </w:t>
      </w:r>
      <w:proofErr w:type="spellStart"/>
      <w:r w:rsidR="00804456">
        <w:rPr>
          <w:rFonts w:eastAsiaTheme="minorEastAsia"/>
          <w:szCs w:val="24"/>
          <w:lang w:val="en-US"/>
        </w:rPr>
        <w:t>Sallen</w:t>
      </w:r>
      <w:proofErr w:type="spellEnd"/>
      <w:r w:rsidR="00804456">
        <w:rPr>
          <w:rFonts w:eastAsiaTheme="minorEastAsia"/>
          <w:szCs w:val="24"/>
          <w:lang w:val="en-US"/>
        </w:rPr>
        <w:t xml:space="preserve"> Key LPF</w:t>
      </w:r>
      <w:r w:rsidR="00AA7370">
        <w:rPr>
          <w:rFonts w:eastAsiaTheme="minorEastAsia"/>
          <w:szCs w:val="24"/>
          <w:lang w:val="en-US"/>
        </w:rPr>
        <w:t xml:space="preserve">. Many other practical filters can be modelled like this into Butterworth filters </w:t>
      </w:r>
      <w:r w:rsidR="004A7CBC">
        <w:rPr>
          <w:rFonts w:eastAsiaTheme="minorEastAsia"/>
          <w:szCs w:val="24"/>
          <w:lang w:val="en-US"/>
        </w:rPr>
        <w:t>and can be analyzed similarly.</w:t>
      </w:r>
      <w:r w:rsidR="00F25440">
        <w:rPr>
          <w:rFonts w:eastAsiaTheme="minorEastAsia"/>
          <w:szCs w:val="24"/>
          <w:lang w:val="en-US"/>
        </w:rPr>
        <w:t xml:space="preserve"> </w:t>
      </w:r>
      <w:r w:rsidR="0000379D">
        <w:rPr>
          <w:rFonts w:eastAsiaTheme="minorEastAsia"/>
          <w:szCs w:val="24"/>
          <w:lang w:val="en-US"/>
        </w:rPr>
        <w:t xml:space="preserve">Along with its usefulness and advantages we have </w:t>
      </w:r>
      <w:r w:rsidR="003C106A">
        <w:rPr>
          <w:rFonts w:eastAsiaTheme="minorEastAsia"/>
          <w:szCs w:val="24"/>
          <w:lang w:val="en-US"/>
        </w:rPr>
        <w:t>its own disadvantages also.</w:t>
      </w:r>
      <w:r w:rsidR="0000379D" w:rsidRPr="0000379D">
        <w:rPr>
          <w:rFonts w:eastAsiaTheme="minorEastAsia"/>
          <w:szCs w:val="24"/>
        </w:rPr>
        <w:t xml:space="preserve"> </w:t>
      </w:r>
      <w:r w:rsidR="003C106A">
        <w:rPr>
          <w:rFonts w:eastAsiaTheme="minorEastAsia"/>
          <w:szCs w:val="24"/>
        </w:rPr>
        <w:t>O</w:t>
      </w:r>
      <w:r w:rsidR="0000379D" w:rsidRPr="0000379D">
        <w:rPr>
          <w:rFonts w:eastAsiaTheme="minorEastAsia"/>
          <w:szCs w:val="24"/>
        </w:rPr>
        <w:t xml:space="preserve">ne main disadvantage of the Butterworth filter is that it achieves this pass band flatness at the expense of a wide transition band as the filter changes from </w:t>
      </w:r>
      <w:r w:rsidR="0000379D" w:rsidRPr="0000379D">
        <w:rPr>
          <w:rFonts w:eastAsiaTheme="minorEastAsia"/>
          <w:szCs w:val="24"/>
        </w:rPr>
        <w:lastRenderedPageBreak/>
        <w:t>the pass band to the stop band. It also has poor phase characteristics as well. </w:t>
      </w:r>
      <w:r w:rsidR="00DD780C">
        <w:rPr>
          <w:rFonts w:eastAsiaTheme="minorEastAsia"/>
          <w:szCs w:val="24"/>
        </w:rPr>
        <w:t>These can be overcome by choosing other type of filters like Chebyshev, Elliptic etc.</w:t>
      </w:r>
    </w:p>
    <w:p w14:paraId="77621FE2" w14:textId="1F8D881B" w:rsidR="00575FD4" w:rsidRDefault="00575FD4" w:rsidP="004F66E2">
      <w:pPr>
        <w:rPr>
          <w:rFonts w:eastAsiaTheme="minorEastAsia"/>
          <w:szCs w:val="24"/>
          <w:lang w:val="en-US"/>
        </w:rPr>
      </w:pPr>
    </w:p>
    <w:p w14:paraId="13AB31ED" w14:textId="29A71AD4" w:rsidR="00DD780C" w:rsidRPr="00DD780C" w:rsidRDefault="00DD780C" w:rsidP="00DD780C">
      <w:pPr>
        <w:rPr>
          <w:rFonts w:eastAsiaTheme="minorEastAsia"/>
          <w:szCs w:val="24"/>
          <w:lang w:val="en-US"/>
        </w:rPr>
      </w:pPr>
    </w:p>
    <w:p w14:paraId="0ABD06AB" w14:textId="10B584D2" w:rsidR="00DD780C" w:rsidRPr="00DD780C" w:rsidRDefault="00DD780C" w:rsidP="00DD780C">
      <w:pPr>
        <w:rPr>
          <w:rFonts w:eastAsiaTheme="minorEastAsia"/>
          <w:szCs w:val="24"/>
          <w:lang w:val="en-US"/>
        </w:rPr>
      </w:pPr>
    </w:p>
    <w:p w14:paraId="1EB536B2" w14:textId="2BCB8054" w:rsidR="00DD780C" w:rsidRPr="001D1CB0" w:rsidRDefault="001D1CB0" w:rsidP="00DD780C">
      <w:pPr>
        <w:rPr>
          <w:rFonts w:eastAsiaTheme="minorEastAsia"/>
          <w:b/>
          <w:bCs/>
          <w:sz w:val="28"/>
          <w:szCs w:val="28"/>
          <w:u w:val="single"/>
          <w:lang w:val="en-US"/>
        </w:rPr>
      </w:pPr>
      <w:r w:rsidRPr="001D1CB0">
        <w:rPr>
          <w:rFonts w:eastAsiaTheme="minorEastAsia"/>
          <w:b/>
          <w:bCs/>
          <w:sz w:val="28"/>
          <w:szCs w:val="28"/>
          <w:u w:val="single"/>
          <w:lang w:val="en-US"/>
        </w:rPr>
        <w:t>References:</w:t>
      </w:r>
    </w:p>
    <w:p w14:paraId="01E4C450" w14:textId="529014BC" w:rsidR="00DD780C" w:rsidRDefault="0061440F" w:rsidP="0061440F">
      <w:pPr>
        <w:pStyle w:val="ListParagraph"/>
        <w:numPr>
          <w:ilvl w:val="0"/>
          <w:numId w:val="6"/>
        </w:numPr>
        <w:rPr>
          <w:rFonts w:eastAsiaTheme="minorEastAsia"/>
          <w:szCs w:val="24"/>
          <w:lang w:val="en-US"/>
        </w:rPr>
      </w:pPr>
      <w:hyperlink r:id="rId30" w:history="1">
        <w:r w:rsidRPr="00772B14">
          <w:rPr>
            <w:rStyle w:val="Hyperlink"/>
            <w:rFonts w:eastAsiaTheme="minorEastAsia"/>
            <w:szCs w:val="24"/>
            <w:lang w:val="en-US"/>
          </w:rPr>
          <w:t>https://www.electronics-tutorials.ws/filter/filter_8.html</w:t>
        </w:r>
      </w:hyperlink>
    </w:p>
    <w:p w14:paraId="063228D5" w14:textId="368836DC" w:rsidR="0061440F" w:rsidRDefault="000E453F" w:rsidP="0061440F">
      <w:pPr>
        <w:pStyle w:val="ListParagraph"/>
        <w:numPr>
          <w:ilvl w:val="0"/>
          <w:numId w:val="6"/>
        </w:numPr>
        <w:rPr>
          <w:rFonts w:eastAsiaTheme="minorEastAsia"/>
          <w:szCs w:val="24"/>
          <w:lang w:val="en-US"/>
        </w:rPr>
      </w:pPr>
      <w:hyperlink r:id="rId31" w:history="1">
        <w:r w:rsidRPr="00772B14">
          <w:rPr>
            <w:rStyle w:val="Hyperlink"/>
            <w:rFonts w:eastAsiaTheme="minorEastAsia"/>
            <w:szCs w:val="24"/>
            <w:lang w:val="en-US"/>
          </w:rPr>
          <w:t>https://www.electronics-tutorials.ws/filter/sallen-key-filter.html</w:t>
        </w:r>
      </w:hyperlink>
    </w:p>
    <w:p w14:paraId="31AC1076" w14:textId="06BE382D" w:rsidR="000E453F" w:rsidRDefault="0056072F" w:rsidP="0061440F">
      <w:pPr>
        <w:pStyle w:val="ListParagraph"/>
        <w:numPr>
          <w:ilvl w:val="0"/>
          <w:numId w:val="6"/>
        </w:numPr>
        <w:rPr>
          <w:rFonts w:eastAsiaTheme="minorEastAsia"/>
          <w:szCs w:val="24"/>
          <w:lang w:val="en-US"/>
        </w:rPr>
      </w:pPr>
      <w:hyperlink r:id="rId32" w:history="1">
        <w:r w:rsidRPr="00772B14">
          <w:rPr>
            <w:rStyle w:val="Hyperlink"/>
            <w:rFonts w:eastAsiaTheme="minorEastAsia"/>
            <w:szCs w:val="24"/>
            <w:lang w:val="en-US"/>
          </w:rPr>
          <w:t>https://en.wikipedia.org/wiki/Butterworth_filter</w:t>
        </w:r>
      </w:hyperlink>
    </w:p>
    <w:p w14:paraId="5EF93E92" w14:textId="47FAC9D7" w:rsidR="0056072F" w:rsidRDefault="00920903" w:rsidP="0061440F">
      <w:pPr>
        <w:pStyle w:val="ListParagraph"/>
        <w:numPr>
          <w:ilvl w:val="0"/>
          <w:numId w:val="6"/>
        </w:numPr>
        <w:rPr>
          <w:rFonts w:eastAsiaTheme="minorEastAsia"/>
          <w:szCs w:val="24"/>
          <w:lang w:val="en-US"/>
        </w:rPr>
      </w:pPr>
      <w:r>
        <w:rPr>
          <w:rFonts w:eastAsiaTheme="minorEastAsia"/>
          <w:szCs w:val="24"/>
          <w:lang w:val="en-US"/>
        </w:rPr>
        <w:t xml:space="preserve">Microelectronic Circuits by </w:t>
      </w:r>
      <w:proofErr w:type="spellStart"/>
      <w:r>
        <w:rPr>
          <w:rFonts w:eastAsiaTheme="minorEastAsia"/>
          <w:szCs w:val="24"/>
          <w:lang w:val="en-US"/>
        </w:rPr>
        <w:t>Sedra</w:t>
      </w:r>
      <w:proofErr w:type="spellEnd"/>
      <w:r>
        <w:rPr>
          <w:rFonts w:eastAsiaTheme="minorEastAsia"/>
          <w:szCs w:val="24"/>
          <w:lang w:val="en-US"/>
        </w:rPr>
        <w:t xml:space="preserve"> Smith</w:t>
      </w:r>
    </w:p>
    <w:p w14:paraId="564BA6B2" w14:textId="41BA9A51" w:rsidR="00C20985" w:rsidRPr="00C20985" w:rsidRDefault="00DB265C" w:rsidP="00C20985">
      <w:pPr>
        <w:pStyle w:val="ListParagraph"/>
        <w:numPr>
          <w:ilvl w:val="0"/>
          <w:numId w:val="6"/>
        </w:numPr>
        <w:rPr>
          <w:rFonts w:eastAsiaTheme="minorEastAsia"/>
          <w:szCs w:val="24"/>
          <w:lang w:val="en-US"/>
        </w:rPr>
      </w:pPr>
      <w:hyperlink r:id="rId33" w:history="1">
        <w:r w:rsidRPr="00772B14">
          <w:rPr>
            <w:rStyle w:val="Hyperlink"/>
            <w:rFonts w:eastAsiaTheme="minorEastAsia"/>
            <w:szCs w:val="24"/>
            <w:lang w:val="en-US"/>
          </w:rPr>
          <w:t>https://en.wikipedia.org/wiki/Filter_(signal_processing)</w:t>
        </w:r>
      </w:hyperlink>
    </w:p>
    <w:p w14:paraId="46573DA1" w14:textId="2EBEF15D" w:rsidR="00DB265C" w:rsidRDefault="00C20985" w:rsidP="0061440F">
      <w:pPr>
        <w:pStyle w:val="ListParagraph"/>
        <w:numPr>
          <w:ilvl w:val="0"/>
          <w:numId w:val="6"/>
        </w:numPr>
        <w:rPr>
          <w:rFonts w:eastAsiaTheme="minorEastAsia"/>
          <w:szCs w:val="24"/>
          <w:lang w:val="en-US"/>
        </w:rPr>
      </w:pPr>
      <w:r>
        <w:rPr>
          <w:rFonts w:eastAsiaTheme="minorEastAsia"/>
          <w:szCs w:val="24"/>
          <w:lang w:val="en-US"/>
        </w:rPr>
        <w:t xml:space="preserve">Signal Processing and IC by </w:t>
      </w:r>
      <w:proofErr w:type="spellStart"/>
      <w:r>
        <w:rPr>
          <w:rFonts w:eastAsiaTheme="minorEastAsia"/>
          <w:szCs w:val="24"/>
          <w:lang w:val="en-US"/>
        </w:rPr>
        <w:t>Baher</w:t>
      </w:r>
      <w:proofErr w:type="spellEnd"/>
    </w:p>
    <w:p w14:paraId="38BC88A1" w14:textId="7A7AA75F" w:rsidR="00DD780C" w:rsidRPr="005E44AC" w:rsidRDefault="00A00D2D" w:rsidP="005E44AC">
      <w:pPr>
        <w:pStyle w:val="ListParagraph"/>
        <w:numPr>
          <w:ilvl w:val="0"/>
          <w:numId w:val="6"/>
        </w:numPr>
        <w:rPr>
          <w:rFonts w:eastAsiaTheme="minorEastAsia"/>
          <w:szCs w:val="24"/>
          <w:lang w:val="en-US"/>
        </w:rPr>
      </w:pPr>
      <w:r>
        <w:rPr>
          <w:rFonts w:eastAsiaTheme="minorEastAsia"/>
          <w:szCs w:val="24"/>
          <w:lang w:val="en-US"/>
        </w:rPr>
        <w:t>D</w:t>
      </w:r>
      <w:r w:rsidRPr="00A00D2D">
        <w:rPr>
          <w:rFonts w:eastAsiaTheme="minorEastAsia"/>
          <w:szCs w:val="24"/>
          <w:lang w:val="en-US"/>
        </w:rPr>
        <w:t xml:space="preserve">igital signal processing: system analysis and design book by </w:t>
      </w:r>
      <w:proofErr w:type="spellStart"/>
      <w:r w:rsidRPr="00A00D2D">
        <w:rPr>
          <w:rFonts w:eastAsiaTheme="minorEastAsia"/>
          <w:szCs w:val="24"/>
          <w:lang w:val="en-US"/>
        </w:rPr>
        <w:t>eduardo</w:t>
      </w:r>
      <w:proofErr w:type="spellEnd"/>
      <w:r w:rsidRPr="00A00D2D">
        <w:rPr>
          <w:rFonts w:eastAsiaTheme="minorEastAsia"/>
          <w:szCs w:val="24"/>
          <w:lang w:val="en-US"/>
        </w:rPr>
        <w:t xml:space="preserve"> </w:t>
      </w:r>
      <w:proofErr w:type="spellStart"/>
      <w:r w:rsidRPr="00A00D2D">
        <w:rPr>
          <w:rFonts w:eastAsiaTheme="minorEastAsia"/>
          <w:szCs w:val="24"/>
          <w:lang w:val="en-US"/>
        </w:rPr>
        <w:t>antônio</w:t>
      </w:r>
      <w:proofErr w:type="spellEnd"/>
      <w:r w:rsidRPr="00A00D2D">
        <w:rPr>
          <w:rFonts w:eastAsiaTheme="minorEastAsia"/>
          <w:szCs w:val="24"/>
          <w:lang w:val="en-US"/>
        </w:rPr>
        <w:t xml:space="preserve"> </w:t>
      </w:r>
      <w:proofErr w:type="spellStart"/>
      <w:r w:rsidRPr="00A00D2D">
        <w:rPr>
          <w:rFonts w:eastAsiaTheme="minorEastAsia"/>
          <w:szCs w:val="24"/>
          <w:lang w:val="en-US"/>
        </w:rPr>
        <w:t>barros</w:t>
      </w:r>
      <w:proofErr w:type="spellEnd"/>
      <w:r w:rsidRPr="00A00D2D">
        <w:rPr>
          <w:rFonts w:eastAsiaTheme="minorEastAsia"/>
          <w:szCs w:val="24"/>
          <w:lang w:val="en-US"/>
        </w:rPr>
        <w:t xml:space="preserve"> da silva, </w:t>
      </w:r>
      <w:proofErr w:type="spellStart"/>
      <w:r w:rsidRPr="00A00D2D">
        <w:rPr>
          <w:rFonts w:eastAsiaTheme="minorEastAsia"/>
          <w:szCs w:val="24"/>
          <w:lang w:val="en-US"/>
        </w:rPr>
        <w:t>paulo</w:t>
      </w:r>
      <w:proofErr w:type="spellEnd"/>
      <w:r w:rsidRPr="00A00D2D">
        <w:rPr>
          <w:rFonts w:eastAsiaTheme="minorEastAsia"/>
          <w:szCs w:val="24"/>
          <w:lang w:val="en-US"/>
        </w:rPr>
        <w:t xml:space="preserve"> s. r. </w:t>
      </w:r>
      <w:proofErr w:type="spellStart"/>
      <w:r w:rsidRPr="00A00D2D">
        <w:rPr>
          <w:rFonts w:eastAsiaTheme="minorEastAsia"/>
          <w:szCs w:val="24"/>
          <w:lang w:val="en-US"/>
        </w:rPr>
        <w:t>diniz</w:t>
      </w:r>
      <w:proofErr w:type="spellEnd"/>
      <w:r w:rsidRPr="00A00D2D">
        <w:rPr>
          <w:rFonts w:eastAsiaTheme="minorEastAsia"/>
          <w:szCs w:val="24"/>
          <w:lang w:val="en-US"/>
        </w:rPr>
        <w:t xml:space="preserve">, and </w:t>
      </w:r>
      <w:proofErr w:type="spellStart"/>
      <w:r w:rsidRPr="00A00D2D">
        <w:rPr>
          <w:rFonts w:eastAsiaTheme="minorEastAsia"/>
          <w:szCs w:val="24"/>
          <w:lang w:val="en-US"/>
        </w:rPr>
        <w:t>sergio</w:t>
      </w:r>
      <w:proofErr w:type="spellEnd"/>
      <w:r w:rsidRPr="00A00D2D">
        <w:rPr>
          <w:rFonts w:eastAsiaTheme="minorEastAsia"/>
          <w:szCs w:val="24"/>
          <w:lang w:val="en-US"/>
        </w:rPr>
        <w:t xml:space="preserve"> l. </w:t>
      </w:r>
      <w:proofErr w:type="spellStart"/>
      <w:r w:rsidRPr="00A00D2D">
        <w:rPr>
          <w:rFonts w:eastAsiaTheme="minorEastAsia"/>
          <w:szCs w:val="24"/>
          <w:lang w:val="en-US"/>
        </w:rPr>
        <w:t>netto</w:t>
      </w:r>
      <w:proofErr w:type="spellEnd"/>
    </w:p>
    <w:p w14:paraId="286689F3" w14:textId="00C6F364" w:rsidR="00DD780C" w:rsidRPr="00DD780C" w:rsidRDefault="00DD780C" w:rsidP="00DD780C">
      <w:pPr>
        <w:rPr>
          <w:rFonts w:eastAsiaTheme="minorEastAsia"/>
          <w:szCs w:val="24"/>
          <w:lang w:val="en-US"/>
        </w:rPr>
      </w:pPr>
    </w:p>
    <w:p w14:paraId="6B73FB13" w14:textId="5B73E723" w:rsidR="00DD780C" w:rsidRPr="00DD780C" w:rsidRDefault="00DD780C" w:rsidP="00DD780C">
      <w:pPr>
        <w:rPr>
          <w:rFonts w:eastAsiaTheme="minorEastAsia"/>
          <w:szCs w:val="24"/>
          <w:lang w:val="en-US"/>
        </w:rPr>
      </w:pPr>
    </w:p>
    <w:p w14:paraId="08770A00" w14:textId="59C76522" w:rsidR="00DD780C" w:rsidRDefault="00DD780C" w:rsidP="00DD780C">
      <w:pPr>
        <w:rPr>
          <w:rFonts w:eastAsiaTheme="minorEastAsia"/>
          <w:szCs w:val="24"/>
          <w:lang w:val="en-US"/>
        </w:rPr>
      </w:pPr>
    </w:p>
    <w:p w14:paraId="517FBFF6" w14:textId="73E3A1C8" w:rsidR="00DD780C" w:rsidRDefault="00DD780C" w:rsidP="00DD780C">
      <w:pPr>
        <w:tabs>
          <w:tab w:val="left" w:pos="2648"/>
        </w:tabs>
        <w:rPr>
          <w:rFonts w:ascii="STXingkai" w:eastAsia="STXingkai"/>
          <w:sz w:val="72"/>
          <w:szCs w:val="72"/>
          <w:lang w:val="en-US"/>
        </w:rPr>
      </w:pPr>
      <w:r>
        <w:rPr>
          <w:rFonts w:eastAsiaTheme="minorEastAsia"/>
          <w:szCs w:val="24"/>
          <w:lang w:val="en-US"/>
        </w:rPr>
        <w:tab/>
      </w:r>
      <w:r w:rsidR="006B290B">
        <w:rPr>
          <w:rFonts w:ascii="STXingkai" w:eastAsia="STXingkai"/>
          <w:sz w:val="72"/>
          <w:szCs w:val="72"/>
          <w:lang w:val="en-US"/>
        </w:rPr>
        <w:t xml:space="preserve">By </w:t>
      </w:r>
      <w:proofErr w:type="spellStart"/>
      <w:r w:rsidR="006B290B">
        <w:rPr>
          <w:rFonts w:ascii="STXingkai" w:eastAsia="STXingkai"/>
          <w:sz w:val="72"/>
          <w:szCs w:val="72"/>
          <w:lang w:val="en-US"/>
        </w:rPr>
        <w:t>Nithin</w:t>
      </w:r>
      <w:proofErr w:type="spellEnd"/>
      <w:r w:rsidR="006B290B">
        <w:rPr>
          <w:rFonts w:ascii="STXingkai" w:eastAsia="STXingkai"/>
          <w:sz w:val="72"/>
          <w:szCs w:val="72"/>
          <w:lang w:val="en-US"/>
        </w:rPr>
        <w:t xml:space="preserve"> M</w:t>
      </w:r>
    </w:p>
    <w:p w14:paraId="7EC27CE6" w14:textId="4FF8D6EC" w:rsidR="006B290B" w:rsidRPr="006B290B" w:rsidRDefault="006B290B" w:rsidP="006B290B">
      <w:pPr>
        <w:tabs>
          <w:tab w:val="left" w:pos="2648"/>
        </w:tabs>
        <w:jc w:val="center"/>
        <w:rPr>
          <w:rFonts w:ascii="STXingkai" w:eastAsia="STXingkai" w:hint="eastAsia"/>
          <w:sz w:val="72"/>
          <w:szCs w:val="72"/>
          <w:lang w:val="en-US"/>
        </w:rPr>
      </w:pPr>
      <w:r>
        <w:rPr>
          <w:rFonts w:ascii="STXingkai" w:eastAsia="STXingkai"/>
          <w:sz w:val="72"/>
          <w:szCs w:val="72"/>
          <w:lang w:val="en-US"/>
        </w:rPr>
        <w:t>SC20B101</w:t>
      </w:r>
    </w:p>
    <w:sectPr w:rsidR="006B290B" w:rsidRPr="006B290B">
      <w:head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F3885" w14:textId="77777777" w:rsidR="001D72F1" w:rsidRDefault="001D72F1" w:rsidP="001D72F1">
      <w:r>
        <w:separator/>
      </w:r>
    </w:p>
  </w:endnote>
  <w:endnote w:type="continuationSeparator" w:id="0">
    <w:p w14:paraId="339F2E30" w14:textId="77777777" w:rsidR="001D72F1" w:rsidRDefault="001D72F1" w:rsidP="001D72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LTStd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TMI">
    <w:altName w:val="Cambria"/>
    <w:panose1 w:val="020B0604020202020204"/>
    <w:charset w:val="00"/>
    <w:family w:val="roman"/>
    <w:notTrueType/>
    <w:pitch w:val="default"/>
  </w:font>
  <w:font w:name="MTSYN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STXingkai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514EA" w14:textId="77777777" w:rsidR="001D72F1" w:rsidRDefault="001D72F1" w:rsidP="001D72F1">
      <w:r>
        <w:separator/>
      </w:r>
    </w:p>
  </w:footnote>
  <w:footnote w:type="continuationSeparator" w:id="0">
    <w:p w14:paraId="435271EE" w14:textId="77777777" w:rsidR="001D72F1" w:rsidRDefault="001D72F1" w:rsidP="001D72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C4037" w14:textId="5AA29F94" w:rsidR="001D72F1" w:rsidRPr="001D72F1" w:rsidRDefault="001D72F1" w:rsidP="001D72F1">
    <w:pPr>
      <w:pStyle w:val="Header"/>
      <w:tabs>
        <w:tab w:val="clear" w:pos="4513"/>
        <w:tab w:val="clear" w:pos="9026"/>
        <w:tab w:val="left" w:pos="7998"/>
      </w:tabs>
      <w:rPr>
        <w:lang w:val="en-US"/>
      </w:rPr>
    </w:pPr>
    <w:r>
      <w:rPr>
        <w:lang w:val="en-US"/>
      </w:rPr>
      <w:t xml:space="preserve">05.05.22                                                                                                                  Signals and Systems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C5616"/>
    <w:multiLevelType w:val="hybridMultilevel"/>
    <w:tmpl w:val="D6F0617C"/>
    <w:lvl w:ilvl="0" w:tplc="3D86B2F4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004F2"/>
    <w:multiLevelType w:val="hybridMultilevel"/>
    <w:tmpl w:val="9FBC7AB2"/>
    <w:lvl w:ilvl="0" w:tplc="665AE2AC">
      <w:start w:val="1"/>
      <w:numFmt w:val="lowerLetter"/>
      <w:lvlText w:val="(%1)"/>
      <w:lvlJc w:val="left"/>
      <w:pPr>
        <w:ind w:left="720" w:hanging="360"/>
      </w:pPr>
      <w:rPr>
        <w:rFonts w:ascii="TimesLTStd" w:eastAsiaTheme="minorHAnsi" w:hAnsi="TimesLTStd"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7D2FAF"/>
    <w:multiLevelType w:val="hybridMultilevel"/>
    <w:tmpl w:val="F4C255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647D97"/>
    <w:multiLevelType w:val="hybridMultilevel"/>
    <w:tmpl w:val="3008F68A"/>
    <w:lvl w:ilvl="0" w:tplc="37E6D22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F925ED"/>
    <w:multiLevelType w:val="multilevel"/>
    <w:tmpl w:val="61767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70278F8"/>
    <w:multiLevelType w:val="hybridMultilevel"/>
    <w:tmpl w:val="0A7690CC"/>
    <w:lvl w:ilvl="0" w:tplc="37E6D22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7479588">
    <w:abstractNumId w:val="4"/>
  </w:num>
  <w:num w:numId="2" w16cid:durableId="992752630">
    <w:abstractNumId w:val="1"/>
  </w:num>
  <w:num w:numId="3" w16cid:durableId="1620719506">
    <w:abstractNumId w:val="3"/>
  </w:num>
  <w:num w:numId="4" w16cid:durableId="974025446">
    <w:abstractNumId w:val="2"/>
  </w:num>
  <w:num w:numId="5" w16cid:durableId="350954937">
    <w:abstractNumId w:val="5"/>
  </w:num>
  <w:num w:numId="6" w16cid:durableId="5600929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251"/>
    <w:rsid w:val="0000116A"/>
    <w:rsid w:val="0000379D"/>
    <w:rsid w:val="00054550"/>
    <w:rsid w:val="00077D44"/>
    <w:rsid w:val="0009265E"/>
    <w:rsid w:val="000B1812"/>
    <w:rsid w:val="000D3816"/>
    <w:rsid w:val="000E453F"/>
    <w:rsid w:val="00100C94"/>
    <w:rsid w:val="00106942"/>
    <w:rsid w:val="00123761"/>
    <w:rsid w:val="001263E2"/>
    <w:rsid w:val="00162586"/>
    <w:rsid w:val="00193B99"/>
    <w:rsid w:val="001D0712"/>
    <w:rsid w:val="001D1CB0"/>
    <w:rsid w:val="001D72F1"/>
    <w:rsid w:val="001F72C8"/>
    <w:rsid w:val="002078D6"/>
    <w:rsid w:val="00222BB3"/>
    <w:rsid w:val="00257F1B"/>
    <w:rsid w:val="00282325"/>
    <w:rsid w:val="0029228D"/>
    <w:rsid w:val="002A0C3B"/>
    <w:rsid w:val="003319B5"/>
    <w:rsid w:val="00383F0A"/>
    <w:rsid w:val="003A58BC"/>
    <w:rsid w:val="003C106A"/>
    <w:rsid w:val="003E5195"/>
    <w:rsid w:val="003F40FF"/>
    <w:rsid w:val="00443146"/>
    <w:rsid w:val="004462D2"/>
    <w:rsid w:val="00482926"/>
    <w:rsid w:val="004A62EB"/>
    <w:rsid w:val="004A7CBC"/>
    <w:rsid w:val="004B0255"/>
    <w:rsid w:val="004C51A8"/>
    <w:rsid w:val="004E37E9"/>
    <w:rsid w:val="004F2E8D"/>
    <w:rsid w:val="004F66E2"/>
    <w:rsid w:val="00504FE9"/>
    <w:rsid w:val="005169BA"/>
    <w:rsid w:val="00541C4D"/>
    <w:rsid w:val="0056072F"/>
    <w:rsid w:val="00575FD4"/>
    <w:rsid w:val="00592491"/>
    <w:rsid w:val="005E44AC"/>
    <w:rsid w:val="0061440F"/>
    <w:rsid w:val="006B290B"/>
    <w:rsid w:val="006F7250"/>
    <w:rsid w:val="006F74F1"/>
    <w:rsid w:val="00714AA5"/>
    <w:rsid w:val="0072432A"/>
    <w:rsid w:val="00726D2C"/>
    <w:rsid w:val="007D6B56"/>
    <w:rsid w:val="007E0C2A"/>
    <w:rsid w:val="00804456"/>
    <w:rsid w:val="00810E78"/>
    <w:rsid w:val="008251C8"/>
    <w:rsid w:val="00891651"/>
    <w:rsid w:val="008D460D"/>
    <w:rsid w:val="008F377B"/>
    <w:rsid w:val="00920903"/>
    <w:rsid w:val="00996A4D"/>
    <w:rsid w:val="009A3F0A"/>
    <w:rsid w:val="00A00D2D"/>
    <w:rsid w:val="00A1128D"/>
    <w:rsid w:val="00A40D6F"/>
    <w:rsid w:val="00A44844"/>
    <w:rsid w:val="00A813FA"/>
    <w:rsid w:val="00AA7370"/>
    <w:rsid w:val="00AD0E44"/>
    <w:rsid w:val="00AF22C5"/>
    <w:rsid w:val="00B27ED0"/>
    <w:rsid w:val="00BF72FA"/>
    <w:rsid w:val="00C20985"/>
    <w:rsid w:val="00CA3BD4"/>
    <w:rsid w:val="00CA60B8"/>
    <w:rsid w:val="00CC3B35"/>
    <w:rsid w:val="00CC71D3"/>
    <w:rsid w:val="00CD5989"/>
    <w:rsid w:val="00CD6D71"/>
    <w:rsid w:val="00D3571B"/>
    <w:rsid w:val="00D7469A"/>
    <w:rsid w:val="00D80251"/>
    <w:rsid w:val="00D90F41"/>
    <w:rsid w:val="00DA17E0"/>
    <w:rsid w:val="00DB265C"/>
    <w:rsid w:val="00DD780C"/>
    <w:rsid w:val="00E02A6E"/>
    <w:rsid w:val="00E02D33"/>
    <w:rsid w:val="00EC402D"/>
    <w:rsid w:val="00F25440"/>
    <w:rsid w:val="00F51453"/>
    <w:rsid w:val="00F53AF3"/>
    <w:rsid w:val="00F628A1"/>
    <w:rsid w:val="00F72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B0F3AA"/>
  <w15:chartTrackingRefBased/>
  <w15:docId w15:val="{E7AB3988-2110-804B-93BD-2A060E2FD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1"/>
        <w:lang w:val="en-IN" w:eastAsia="en-US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19B5"/>
  </w:style>
  <w:style w:type="paragraph" w:styleId="Heading2">
    <w:name w:val="heading 2"/>
    <w:basedOn w:val="Normal"/>
    <w:link w:val="Heading2Char"/>
    <w:uiPriority w:val="9"/>
    <w:qFormat/>
    <w:rsid w:val="00C20985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72F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72F1"/>
  </w:style>
  <w:style w:type="paragraph" w:styleId="Footer">
    <w:name w:val="footer"/>
    <w:basedOn w:val="Normal"/>
    <w:link w:val="FooterChar"/>
    <w:uiPriority w:val="99"/>
    <w:unhideWhenUsed/>
    <w:rsid w:val="001D72F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72F1"/>
  </w:style>
  <w:style w:type="character" w:styleId="Hyperlink">
    <w:name w:val="Hyperlink"/>
    <w:basedOn w:val="DefaultParagraphFont"/>
    <w:uiPriority w:val="99"/>
    <w:unhideWhenUsed/>
    <w:rsid w:val="000D38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381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41C4D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123761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7D6B56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383F0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20985"/>
    <w:rPr>
      <w:rFonts w:ascii="Times New Roman" w:eastAsia="Times New Roman" w:hAnsi="Times New Roman" w:cs="Times New Roman"/>
      <w:b/>
      <w:bCs/>
      <w:sz w:val="36"/>
      <w:szCs w:val="3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20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16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3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25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53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321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714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315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004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1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86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51326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08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90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21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3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42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25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8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23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10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36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306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6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98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60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9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4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4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74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6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43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05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791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99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594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4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65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6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945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03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60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67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78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29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77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0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4697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59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0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367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406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86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585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66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0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88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08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4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872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33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40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500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11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9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47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23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9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03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410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57165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8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77472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8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6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01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9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2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9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289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21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7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8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74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700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hyperlink" Target="https://en.wikipedia.org/wiki/Frequency_respons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hyperlink" Target="https://en.wikipedia.org/wiki/Filter_(signal_processing)" TargetMode="Externa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en.wikipedia.org/wiki/Butterworth_filter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electronics-tutorials.ws/filter/sallen-key-filter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electronics-tutorials.ws/filter/filter_8.html" TargetMode="External"/><Relationship Id="rId35" Type="http://schemas.openxmlformats.org/officeDocument/2006/relationships/fontTable" Target="fontTable.xml"/><Relationship Id="rId8" Type="http://schemas.openxmlformats.org/officeDocument/2006/relationships/hyperlink" Target="https://en.wikipedia.org/wiki/Passban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13</Pages>
  <Words>1097</Words>
  <Characters>6293</Characters>
  <Application>Microsoft Office Word</Application>
  <DocSecurity>0</DocSecurity>
  <Lines>195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7316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SC20B101-Nithin M 2020-BTECH-ELCOMENG</dc:creator>
  <cp:keywords/>
  <dc:description/>
  <cp:lastModifiedBy>SC20B101-Nithin M 2020-BTECH-ELCOMENG</cp:lastModifiedBy>
  <cp:revision>97</cp:revision>
  <dcterms:created xsi:type="dcterms:W3CDTF">2022-05-05T17:17:00Z</dcterms:created>
  <dcterms:modified xsi:type="dcterms:W3CDTF">2022-05-05T19:33:00Z</dcterms:modified>
  <cp:category/>
</cp:coreProperties>
</file>